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006" w:rsidRPr="004B0C38" w:rsidRDefault="006B0006" w:rsidP="006B0006">
      <w:pPr>
        <w:jc w:val="center"/>
        <w:rPr>
          <w:rFonts w:asciiTheme="minorHAnsi" w:hAnsiTheme="minorHAnsi" w:cstheme="minorBidi"/>
          <w:b/>
          <w:color w:val="000000" w:themeColor="text1"/>
          <w:sz w:val="28"/>
          <w:szCs w:val="22"/>
          <w:lang w:eastAsia="en-US"/>
        </w:rPr>
      </w:pPr>
      <w:r w:rsidRPr="004B0C38">
        <w:rPr>
          <w:rFonts w:asciiTheme="minorHAnsi" w:hAnsiTheme="minorHAnsi" w:cstheme="minorBidi"/>
          <w:b/>
          <w:color w:val="000000" w:themeColor="text1"/>
          <w:sz w:val="28"/>
          <w:szCs w:val="22"/>
          <w:lang w:eastAsia="en-US"/>
        </w:rPr>
        <w:t xml:space="preserve">Upgrading Computers from Windows 7 to </w:t>
      </w:r>
      <w:r w:rsidR="004B4F38" w:rsidRPr="004B0C38">
        <w:rPr>
          <w:rFonts w:asciiTheme="minorHAnsi" w:hAnsiTheme="minorHAnsi" w:cstheme="minorBidi"/>
          <w:b/>
          <w:color w:val="000000" w:themeColor="text1"/>
          <w:sz w:val="28"/>
          <w:szCs w:val="22"/>
          <w:lang w:eastAsia="en-US"/>
        </w:rPr>
        <w:t xml:space="preserve">supported Operating Systems </w:t>
      </w:r>
      <w:r w:rsidRPr="004B0C38">
        <w:rPr>
          <w:rFonts w:asciiTheme="minorHAnsi" w:hAnsiTheme="minorHAnsi" w:cstheme="minorBidi"/>
          <w:b/>
          <w:color w:val="000000" w:themeColor="text1"/>
          <w:sz w:val="28"/>
          <w:szCs w:val="22"/>
          <w:lang w:eastAsia="en-US"/>
        </w:rPr>
        <w:t xml:space="preserve"> </w:t>
      </w:r>
    </w:p>
    <w:p w:rsidR="006B0006" w:rsidRPr="004B0C38" w:rsidRDefault="006B0006" w:rsidP="006B0006">
      <w:pPr>
        <w:rPr>
          <w:rFonts w:asciiTheme="minorHAnsi" w:hAnsiTheme="minorHAnsi" w:cstheme="minorBidi"/>
          <w:color w:val="1F497D"/>
          <w:sz w:val="22"/>
          <w:szCs w:val="22"/>
          <w:lang w:eastAsia="en-US"/>
        </w:rPr>
      </w:pPr>
    </w:p>
    <w:p w:rsidR="004B0C38" w:rsidRPr="004B0C38" w:rsidRDefault="0091272F" w:rsidP="004B0C38">
      <w:pPr>
        <w:jc w:val="both"/>
        <w:rPr>
          <w:rStyle w:val="Hyperlink"/>
          <w:rFonts w:asciiTheme="minorHAnsi" w:hAnsiTheme="minorHAnsi"/>
          <w:sz w:val="22"/>
          <w:szCs w:val="22"/>
        </w:rPr>
      </w:pPr>
      <w:r w:rsidRPr="004B0C38">
        <w:rPr>
          <w:rFonts w:asciiTheme="minorHAnsi" w:hAnsiTheme="minorHAnsi"/>
          <w:color w:val="000000"/>
          <w:sz w:val="22"/>
          <w:szCs w:val="22"/>
        </w:rPr>
        <w:t xml:space="preserve">As of </w:t>
      </w:r>
      <w:r w:rsidR="006B0006" w:rsidRPr="004B0C38">
        <w:rPr>
          <w:rFonts w:asciiTheme="minorHAnsi" w:hAnsiTheme="minorHAnsi"/>
          <w:color w:val="000000"/>
          <w:sz w:val="22"/>
          <w:szCs w:val="22"/>
        </w:rPr>
        <w:t xml:space="preserve">14th Jan 2020, Microsoft have stated that they will no longer provide security updates to their Windows 7 (Win 7) Operating System (OS), and </w:t>
      </w:r>
      <w:r w:rsidR="00F637B2" w:rsidRPr="004B0C38">
        <w:rPr>
          <w:rFonts w:asciiTheme="minorHAnsi" w:hAnsiTheme="minorHAnsi"/>
          <w:color w:val="000000"/>
          <w:sz w:val="22"/>
          <w:szCs w:val="22"/>
        </w:rPr>
        <w:t>are</w:t>
      </w:r>
      <w:r w:rsidR="006B0006" w:rsidRPr="004B0C38">
        <w:rPr>
          <w:rFonts w:asciiTheme="minorHAnsi" w:hAnsiTheme="minorHAnsi"/>
          <w:color w:val="000000"/>
          <w:sz w:val="22"/>
          <w:szCs w:val="22"/>
        </w:rPr>
        <w:t xml:space="preserve"> recommend</w:t>
      </w:r>
      <w:r w:rsidR="00F637B2" w:rsidRPr="004B0C38">
        <w:rPr>
          <w:rFonts w:asciiTheme="minorHAnsi" w:hAnsiTheme="minorHAnsi"/>
          <w:color w:val="000000"/>
          <w:sz w:val="22"/>
          <w:szCs w:val="22"/>
        </w:rPr>
        <w:t>ing</w:t>
      </w:r>
      <w:r w:rsidR="006B0006" w:rsidRPr="004B0C38">
        <w:rPr>
          <w:rFonts w:asciiTheme="minorHAnsi" w:hAnsiTheme="minorHAnsi"/>
          <w:color w:val="000000"/>
          <w:sz w:val="22"/>
          <w:szCs w:val="22"/>
        </w:rPr>
        <w:t xml:space="preserve"> upgrad</w:t>
      </w:r>
      <w:r w:rsidR="00F637B2" w:rsidRPr="004B0C38">
        <w:rPr>
          <w:rFonts w:asciiTheme="minorHAnsi" w:hAnsiTheme="minorHAnsi"/>
          <w:color w:val="000000"/>
          <w:sz w:val="22"/>
          <w:szCs w:val="22"/>
        </w:rPr>
        <w:t>es</w:t>
      </w:r>
      <w:r w:rsidR="006B0006" w:rsidRPr="004B0C38">
        <w:rPr>
          <w:rFonts w:asciiTheme="minorHAnsi" w:hAnsiTheme="minorHAnsi"/>
          <w:color w:val="000000"/>
          <w:sz w:val="22"/>
          <w:szCs w:val="22"/>
        </w:rPr>
        <w:t xml:space="preserve"> to Windows</w:t>
      </w:r>
      <w:r w:rsidR="00E27918" w:rsidRPr="004B0C38">
        <w:rPr>
          <w:rFonts w:asciiTheme="minorHAnsi" w:hAnsiTheme="minorHAnsi"/>
          <w:color w:val="000000"/>
          <w:sz w:val="22"/>
          <w:szCs w:val="22"/>
        </w:rPr>
        <w:t xml:space="preserve"> </w:t>
      </w:r>
      <w:r w:rsidR="006B0006" w:rsidRPr="004B0C38">
        <w:rPr>
          <w:rFonts w:asciiTheme="minorHAnsi" w:hAnsiTheme="minorHAnsi"/>
          <w:color w:val="000000"/>
          <w:sz w:val="22"/>
          <w:szCs w:val="22"/>
        </w:rPr>
        <w:t>10, (Win 10). Microsoft state that 'computers will still</w:t>
      </w:r>
      <w:r w:rsidR="00E27918" w:rsidRPr="004B0C38">
        <w:rPr>
          <w:rFonts w:asciiTheme="minorHAnsi" w:hAnsiTheme="minorHAnsi"/>
          <w:color w:val="000000"/>
          <w:sz w:val="22"/>
          <w:szCs w:val="22"/>
        </w:rPr>
        <w:t xml:space="preserve"> function' and that you can</w:t>
      </w:r>
      <w:r w:rsidR="006B0006" w:rsidRPr="004B0C38">
        <w:rPr>
          <w:rFonts w:asciiTheme="minorHAnsi" w:hAnsiTheme="minorHAnsi"/>
          <w:color w:val="000000"/>
          <w:sz w:val="22"/>
          <w:szCs w:val="22"/>
        </w:rPr>
        <w:t xml:space="preserve"> </w:t>
      </w:r>
      <w:r w:rsidR="00E27918" w:rsidRPr="004B0C38">
        <w:rPr>
          <w:rFonts w:asciiTheme="minorHAnsi" w:hAnsiTheme="minorHAnsi"/>
          <w:color w:val="000000"/>
          <w:sz w:val="22"/>
          <w:szCs w:val="22"/>
        </w:rPr>
        <w:t>‘</w:t>
      </w:r>
      <w:r w:rsidR="006B0006" w:rsidRPr="004B0C38">
        <w:rPr>
          <w:rFonts w:asciiTheme="minorHAnsi" w:hAnsiTheme="minorHAnsi"/>
          <w:color w:val="000000"/>
          <w:sz w:val="22"/>
          <w:szCs w:val="22"/>
        </w:rPr>
        <w:t>continue running Windows 7’, howe</w:t>
      </w:r>
      <w:r w:rsidR="00E27918" w:rsidRPr="004B0C38">
        <w:rPr>
          <w:rFonts w:asciiTheme="minorHAnsi" w:hAnsiTheme="minorHAnsi"/>
          <w:color w:val="000000"/>
          <w:sz w:val="22"/>
          <w:szCs w:val="22"/>
        </w:rPr>
        <w:t>ver</w:t>
      </w:r>
      <w:r w:rsidR="002203E2" w:rsidRPr="004B0C38">
        <w:rPr>
          <w:rFonts w:asciiTheme="minorHAnsi" w:hAnsiTheme="minorHAnsi"/>
          <w:color w:val="000000"/>
          <w:sz w:val="22"/>
          <w:szCs w:val="22"/>
        </w:rPr>
        <w:t xml:space="preserve"> they indicate a</w:t>
      </w:r>
      <w:r w:rsidR="006B0006" w:rsidRPr="004B0C38">
        <w:rPr>
          <w:rFonts w:asciiTheme="minorHAnsi" w:hAnsiTheme="minorHAnsi"/>
          <w:color w:val="000000"/>
          <w:sz w:val="22"/>
          <w:szCs w:val="22"/>
        </w:rPr>
        <w:t xml:space="preserve"> </w:t>
      </w:r>
      <w:r w:rsidR="00E27918" w:rsidRPr="004B0C38">
        <w:rPr>
          <w:rFonts w:asciiTheme="minorHAnsi" w:hAnsiTheme="minorHAnsi"/>
          <w:color w:val="000000"/>
          <w:sz w:val="22"/>
          <w:szCs w:val="22"/>
        </w:rPr>
        <w:t>‘</w:t>
      </w:r>
      <w:r w:rsidR="006B0006" w:rsidRPr="004B0C38">
        <w:rPr>
          <w:rFonts w:asciiTheme="minorHAnsi" w:hAnsiTheme="minorHAnsi"/>
          <w:color w:val="000000"/>
          <w:sz w:val="22"/>
          <w:szCs w:val="22"/>
        </w:rPr>
        <w:t xml:space="preserve">greater risk for viruses and malware'. </w:t>
      </w:r>
      <w:hyperlink r:id="rId7" w:history="1">
        <w:r w:rsidR="004B0C38" w:rsidRPr="004B0C38">
          <w:rPr>
            <w:rStyle w:val="Hyperlink"/>
            <w:rFonts w:asciiTheme="minorHAnsi" w:hAnsiTheme="minorHAnsi"/>
          </w:rPr>
          <w:t>https://www.microsoft.com/en-ie/windows/windows-7-end-of-life-support-information</w:t>
        </w:r>
      </w:hyperlink>
      <w:r w:rsidR="004B0C38">
        <w:rPr>
          <w:rFonts w:asciiTheme="minorHAnsi" w:hAnsiTheme="minorHAnsi"/>
        </w:rPr>
        <w:t xml:space="preserve"> .</w:t>
      </w:r>
    </w:p>
    <w:p w:rsidR="004B0C38" w:rsidRDefault="004B0C38" w:rsidP="004B0C38">
      <w:pPr>
        <w:jc w:val="both"/>
        <w:rPr>
          <w:rFonts w:ascii="Calibri" w:hAnsi="Calibri"/>
          <w:sz w:val="22"/>
          <w:szCs w:val="22"/>
        </w:rPr>
      </w:pPr>
    </w:p>
    <w:p w:rsidR="006B0006" w:rsidRPr="004B0C38" w:rsidRDefault="006B0006" w:rsidP="004B0C38">
      <w:pPr>
        <w:jc w:val="both"/>
        <w:rPr>
          <w:rFonts w:ascii="Calibri" w:hAnsi="Calibri"/>
          <w:sz w:val="22"/>
          <w:szCs w:val="22"/>
        </w:rPr>
      </w:pPr>
      <w:r>
        <w:rPr>
          <w:rFonts w:ascii="Calibri" w:hAnsi="Calibri"/>
          <w:color w:val="000000"/>
          <w:sz w:val="22"/>
          <w:szCs w:val="22"/>
        </w:rPr>
        <w:t xml:space="preserve">As a commercial company it’s </w:t>
      </w:r>
      <w:r w:rsidR="002203E2">
        <w:rPr>
          <w:rFonts w:ascii="Calibri" w:hAnsi="Calibri"/>
          <w:color w:val="000000"/>
          <w:sz w:val="22"/>
          <w:szCs w:val="22"/>
        </w:rPr>
        <w:t xml:space="preserve">probably </w:t>
      </w:r>
      <w:r>
        <w:rPr>
          <w:rFonts w:ascii="Calibri" w:hAnsi="Calibri"/>
          <w:color w:val="000000"/>
          <w:sz w:val="22"/>
          <w:szCs w:val="22"/>
        </w:rPr>
        <w:t xml:space="preserve">not surprising that Microsoft </w:t>
      </w:r>
      <w:r w:rsidR="002203E2">
        <w:rPr>
          <w:rFonts w:ascii="Calibri" w:hAnsi="Calibri"/>
          <w:color w:val="000000"/>
          <w:sz w:val="22"/>
          <w:szCs w:val="22"/>
        </w:rPr>
        <w:t xml:space="preserve">suggest </w:t>
      </w:r>
      <w:r>
        <w:rPr>
          <w:rFonts w:ascii="Calibri" w:hAnsi="Calibri"/>
          <w:color w:val="000000"/>
          <w:sz w:val="22"/>
          <w:szCs w:val="22"/>
        </w:rPr>
        <w:t xml:space="preserve">Win 10 </w:t>
      </w:r>
      <w:r>
        <w:rPr>
          <w:rFonts w:ascii="Calibri" w:hAnsi="Calibri"/>
          <w:i/>
          <w:iCs/>
          <w:color w:val="000000"/>
          <w:sz w:val="22"/>
          <w:szCs w:val="22"/>
        </w:rPr>
        <w:t>‘on a new computer’</w:t>
      </w:r>
      <w:r>
        <w:rPr>
          <w:rFonts w:ascii="Calibri" w:hAnsi="Calibri"/>
          <w:color w:val="000000"/>
          <w:sz w:val="22"/>
          <w:szCs w:val="22"/>
        </w:rPr>
        <w:t>, rather than upgrading to Win</w:t>
      </w:r>
      <w:r>
        <w:rPr>
          <w:rFonts w:ascii="Calibri" w:hAnsi="Calibri"/>
          <w:color w:val="1F497D"/>
          <w:sz w:val="22"/>
          <w:szCs w:val="22"/>
        </w:rPr>
        <w:t xml:space="preserve"> </w:t>
      </w:r>
      <w:r>
        <w:rPr>
          <w:rFonts w:ascii="Calibri" w:hAnsi="Calibri"/>
          <w:color w:val="000000"/>
          <w:sz w:val="22"/>
          <w:szCs w:val="22"/>
        </w:rPr>
        <w:t xml:space="preserve">10 on existing computers. </w:t>
      </w:r>
      <w:r>
        <w:rPr>
          <w:rFonts w:ascii="Calibri" w:hAnsi="Calibri"/>
          <w:b/>
          <w:bCs/>
          <w:color w:val="000000"/>
          <w:sz w:val="22"/>
          <w:szCs w:val="22"/>
        </w:rPr>
        <w:t xml:space="preserve">However purchasing new computers is not necessary to </w:t>
      </w:r>
      <w:r w:rsidR="00E27918">
        <w:rPr>
          <w:rFonts w:ascii="Calibri" w:hAnsi="Calibri"/>
          <w:b/>
          <w:bCs/>
          <w:color w:val="000000"/>
          <w:sz w:val="22"/>
          <w:szCs w:val="22"/>
        </w:rPr>
        <w:t>run Win 10, as it will work fine</w:t>
      </w:r>
      <w:r>
        <w:rPr>
          <w:rFonts w:ascii="Calibri" w:hAnsi="Calibri"/>
          <w:b/>
          <w:bCs/>
          <w:color w:val="000000"/>
          <w:sz w:val="22"/>
          <w:szCs w:val="22"/>
        </w:rPr>
        <w:t xml:space="preserve"> on many older c</w:t>
      </w:r>
      <w:r w:rsidR="00E27918">
        <w:rPr>
          <w:rFonts w:ascii="Calibri" w:hAnsi="Calibri"/>
          <w:b/>
          <w:bCs/>
          <w:color w:val="000000"/>
          <w:sz w:val="22"/>
          <w:szCs w:val="22"/>
        </w:rPr>
        <w:t>omputers including computers of up to 10 years old,</w:t>
      </w:r>
      <w:r>
        <w:rPr>
          <w:rFonts w:ascii="Calibri" w:hAnsi="Calibri"/>
          <w:b/>
          <w:bCs/>
          <w:color w:val="000000"/>
          <w:sz w:val="22"/>
          <w:szCs w:val="22"/>
        </w:rPr>
        <w:t xml:space="preserve"> and </w:t>
      </w:r>
      <w:r w:rsidR="00E27918">
        <w:rPr>
          <w:rFonts w:ascii="Calibri" w:hAnsi="Calibri"/>
          <w:b/>
          <w:bCs/>
          <w:color w:val="000000"/>
          <w:sz w:val="22"/>
          <w:szCs w:val="22"/>
        </w:rPr>
        <w:t xml:space="preserve">it </w:t>
      </w:r>
      <w:r>
        <w:rPr>
          <w:rFonts w:ascii="Calibri" w:hAnsi="Calibri"/>
          <w:b/>
          <w:bCs/>
          <w:color w:val="000000"/>
          <w:sz w:val="22"/>
          <w:szCs w:val="22"/>
        </w:rPr>
        <w:t>c</w:t>
      </w:r>
      <w:r w:rsidR="00E27918">
        <w:rPr>
          <w:rFonts w:ascii="Calibri" w:hAnsi="Calibri"/>
          <w:b/>
          <w:bCs/>
          <w:color w:val="000000"/>
          <w:sz w:val="22"/>
          <w:szCs w:val="22"/>
        </w:rPr>
        <w:t xml:space="preserve">an </w:t>
      </w:r>
      <w:r w:rsidR="002203E2">
        <w:rPr>
          <w:rFonts w:ascii="Calibri" w:hAnsi="Calibri"/>
          <w:b/>
          <w:bCs/>
          <w:color w:val="000000"/>
          <w:sz w:val="22"/>
          <w:szCs w:val="22"/>
        </w:rPr>
        <w:t xml:space="preserve">currently </w:t>
      </w:r>
      <w:r w:rsidR="00E27918">
        <w:rPr>
          <w:rFonts w:ascii="Calibri" w:hAnsi="Calibri"/>
          <w:b/>
          <w:bCs/>
          <w:color w:val="000000"/>
          <w:sz w:val="22"/>
          <w:szCs w:val="22"/>
        </w:rPr>
        <w:t xml:space="preserve">be downloaded from Microsoft’s website </w:t>
      </w:r>
      <w:r>
        <w:rPr>
          <w:rFonts w:ascii="Calibri" w:hAnsi="Calibri"/>
          <w:b/>
          <w:bCs/>
          <w:color w:val="000000"/>
          <w:sz w:val="22"/>
          <w:szCs w:val="22"/>
        </w:rPr>
        <w:t>for free</w:t>
      </w:r>
      <w:r>
        <w:rPr>
          <w:rFonts w:ascii="Calibri" w:hAnsi="Calibri"/>
          <w:color w:val="000000"/>
          <w:sz w:val="22"/>
          <w:szCs w:val="22"/>
        </w:rPr>
        <w:t xml:space="preserve"> (</w:t>
      </w:r>
      <w:r w:rsidR="00E27918">
        <w:rPr>
          <w:rFonts w:ascii="Calibri" w:hAnsi="Calibri"/>
          <w:color w:val="000000"/>
          <w:sz w:val="22"/>
          <w:szCs w:val="22"/>
        </w:rPr>
        <w:t xml:space="preserve">see </w:t>
      </w:r>
      <w:r>
        <w:rPr>
          <w:rFonts w:ascii="Calibri" w:hAnsi="Calibri"/>
          <w:color w:val="000000"/>
          <w:sz w:val="22"/>
          <w:szCs w:val="22"/>
        </w:rPr>
        <w:t>link below for details of how to do a free upgrade)</w:t>
      </w:r>
      <w:r>
        <w:rPr>
          <w:rFonts w:ascii="Calibri" w:hAnsi="Calibri"/>
          <w:b/>
          <w:bCs/>
          <w:color w:val="000000"/>
          <w:sz w:val="22"/>
          <w:szCs w:val="22"/>
        </w:rPr>
        <w:t xml:space="preserve">. </w:t>
      </w:r>
      <w:r>
        <w:rPr>
          <w:rFonts w:ascii="Calibri" w:hAnsi="Calibri"/>
          <w:color w:val="000000"/>
          <w:sz w:val="22"/>
          <w:szCs w:val="22"/>
        </w:rPr>
        <w:t xml:space="preserve">In order to run Win 10, computers will need a 1GHz processor, 1GB of memory and 16GB of free disk space, which many older computers will </w:t>
      </w:r>
      <w:r w:rsidR="00E27918">
        <w:rPr>
          <w:rFonts w:ascii="Calibri" w:hAnsi="Calibri"/>
          <w:color w:val="000000"/>
          <w:sz w:val="22"/>
          <w:szCs w:val="22"/>
        </w:rPr>
        <w:t xml:space="preserve">already </w:t>
      </w:r>
      <w:r>
        <w:rPr>
          <w:rFonts w:ascii="Calibri" w:hAnsi="Calibri"/>
          <w:color w:val="000000"/>
          <w:sz w:val="22"/>
          <w:szCs w:val="22"/>
        </w:rPr>
        <w:t>have.</w:t>
      </w:r>
    </w:p>
    <w:p w:rsidR="0019309B" w:rsidRPr="001126AF" w:rsidRDefault="006B0006" w:rsidP="00AD771F">
      <w:pPr>
        <w:pStyle w:val="NormalWeb"/>
        <w:jc w:val="both"/>
        <w:rPr>
          <w:rFonts w:ascii="Calibri" w:hAnsi="Calibri"/>
          <w:b/>
          <w:bCs/>
          <w:color w:val="000000"/>
          <w:szCs w:val="22"/>
        </w:rPr>
      </w:pPr>
      <w:r w:rsidRPr="001126AF">
        <w:rPr>
          <w:rFonts w:ascii="Calibri" w:hAnsi="Calibri"/>
          <w:b/>
          <w:bCs/>
          <w:color w:val="000000"/>
          <w:szCs w:val="22"/>
        </w:rPr>
        <w:t xml:space="preserve">As Microsoft has stated that it will no longer provide security updates for Win 7 we </w:t>
      </w:r>
      <w:r w:rsidR="00F637B2">
        <w:rPr>
          <w:rFonts w:ascii="Calibri" w:hAnsi="Calibri"/>
          <w:b/>
          <w:bCs/>
          <w:color w:val="000000"/>
          <w:szCs w:val="22"/>
        </w:rPr>
        <w:t>recommend</w:t>
      </w:r>
      <w:r w:rsidRPr="001126AF">
        <w:rPr>
          <w:rFonts w:ascii="Calibri" w:hAnsi="Calibri"/>
          <w:b/>
          <w:bCs/>
          <w:color w:val="000000"/>
          <w:szCs w:val="22"/>
        </w:rPr>
        <w:t xml:space="preserve"> that schools who wi</w:t>
      </w:r>
      <w:r w:rsidR="002203E2">
        <w:rPr>
          <w:rFonts w:ascii="Calibri" w:hAnsi="Calibri"/>
          <w:b/>
          <w:bCs/>
          <w:color w:val="000000"/>
          <w:szCs w:val="22"/>
        </w:rPr>
        <w:t xml:space="preserve">sh to remain using ‘Windows’ OS </w:t>
      </w:r>
      <w:r w:rsidRPr="001126AF">
        <w:rPr>
          <w:rFonts w:ascii="Calibri" w:hAnsi="Calibri"/>
          <w:b/>
          <w:bCs/>
          <w:color w:val="000000"/>
          <w:szCs w:val="22"/>
        </w:rPr>
        <w:t xml:space="preserve">upgrade their Win 7 computers to Win 10, however the good news is that Microsoft is </w:t>
      </w:r>
      <w:r w:rsidR="00464F2F" w:rsidRPr="001126AF">
        <w:rPr>
          <w:rFonts w:ascii="Calibri" w:hAnsi="Calibri"/>
          <w:b/>
          <w:bCs/>
          <w:color w:val="000000"/>
          <w:szCs w:val="22"/>
        </w:rPr>
        <w:t xml:space="preserve">currently </w:t>
      </w:r>
      <w:r w:rsidRPr="001126AF">
        <w:rPr>
          <w:rFonts w:ascii="Calibri" w:hAnsi="Calibri"/>
          <w:b/>
          <w:bCs/>
          <w:color w:val="000000"/>
          <w:szCs w:val="22"/>
        </w:rPr>
        <w:t>allowing th</w:t>
      </w:r>
      <w:r w:rsidR="004B4F38">
        <w:rPr>
          <w:rFonts w:ascii="Calibri" w:hAnsi="Calibri"/>
          <w:b/>
          <w:bCs/>
          <w:color w:val="000000"/>
          <w:szCs w:val="22"/>
        </w:rPr>
        <w:t>e upgrade</w:t>
      </w:r>
      <w:r w:rsidRPr="001126AF">
        <w:rPr>
          <w:rFonts w:ascii="Calibri" w:hAnsi="Calibri"/>
          <w:b/>
          <w:bCs/>
          <w:color w:val="000000"/>
          <w:szCs w:val="22"/>
        </w:rPr>
        <w:t xml:space="preserve"> to be </w:t>
      </w:r>
      <w:r w:rsidR="00464F2F" w:rsidRPr="001126AF">
        <w:rPr>
          <w:rFonts w:ascii="Calibri" w:hAnsi="Calibri"/>
          <w:b/>
          <w:bCs/>
          <w:color w:val="000000"/>
          <w:szCs w:val="22"/>
        </w:rPr>
        <w:t>completed</w:t>
      </w:r>
      <w:r w:rsidRPr="001126AF">
        <w:rPr>
          <w:rFonts w:ascii="Calibri" w:hAnsi="Calibri"/>
          <w:b/>
          <w:bCs/>
          <w:color w:val="000000"/>
          <w:szCs w:val="22"/>
        </w:rPr>
        <w:t xml:space="preserve"> for free on existing Win 7 computers, without schools having to purchase an additional Win 10 licence.</w:t>
      </w:r>
      <w:r w:rsidR="00464F2F" w:rsidRPr="001126AF">
        <w:rPr>
          <w:rFonts w:ascii="Calibri" w:hAnsi="Calibri"/>
          <w:b/>
          <w:bCs/>
          <w:color w:val="000000"/>
          <w:szCs w:val="22"/>
        </w:rPr>
        <w:t xml:space="preserve"> As this option may not be ava</w:t>
      </w:r>
      <w:r w:rsidR="00F637B2">
        <w:rPr>
          <w:rFonts w:ascii="Calibri" w:hAnsi="Calibri"/>
          <w:b/>
          <w:bCs/>
          <w:color w:val="000000"/>
          <w:szCs w:val="22"/>
        </w:rPr>
        <w:t>ilable in</w:t>
      </w:r>
      <w:r w:rsidR="00464F2F" w:rsidRPr="001126AF">
        <w:rPr>
          <w:rFonts w:ascii="Calibri" w:hAnsi="Calibri"/>
          <w:b/>
          <w:bCs/>
          <w:color w:val="000000"/>
          <w:szCs w:val="22"/>
        </w:rPr>
        <w:t xml:space="preserve"> the future, it makes sense to upgrade as soon as possible.</w:t>
      </w:r>
      <w:r w:rsidR="001126AF" w:rsidRPr="001126AF">
        <w:rPr>
          <w:rFonts w:ascii="Calibri" w:hAnsi="Calibri"/>
          <w:b/>
          <w:bCs/>
          <w:color w:val="000000"/>
          <w:szCs w:val="22"/>
        </w:rPr>
        <w:t xml:space="preserve"> </w:t>
      </w:r>
      <w:r w:rsidR="0019309B" w:rsidRPr="001126AF">
        <w:rPr>
          <w:rFonts w:ascii="Calibri" w:hAnsi="Calibri"/>
          <w:b/>
          <w:bCs/>
          <w:color w:val="000000"/>
          <w:szCs w:val="22"/>
        </w:rPr>
        <w:t xml:space="preserve">Schools considering </w:t>
      </w:r>
      <w:r w:rsidR="004B4F38">
        <w:rPr>
          <w:rFonts w:ascii="Calibri" w:hAnsi="Calibri"/>
          <w:b/>
          <w:bCs/>
          <w:color w:val="000000"/>
          <w:szCs w:val="22"/>
        </w:rPr>
        <w:t>changing</w:t>
      </w:r>
      <w:r w:rsidR="0019309B" w:rsidRPr="001126AF">
        <w:rPr>
          <w:rFonts w:ascii="Calibri" w:hAnsi="Calibri"/>
          <w:b/>
          <w:bCs/>
          <w:color w:val="000000"/>
          <w:szCs w:val="22"/>
        </w:rPr>
        <w:t xml:space="preserve"> from Windows </w:t>
      </w:r>
      <w:r w:rsidR="004B4F38">
        <w:rPr>
          <w:rFonts w:ascii="Calibri" w:hAnsi="Calibri"/>
          <w:b/>
          <w:bCs/>
          <w:color w:val="000000"/>
          <w:szCs w:val="22"/>
        </w:rPr>
        <w:t xml:space="preserve">OS </w:t>
      </w:r>
      <w:r w:rsidR="0019309B" w:rsidRPr="001126AF">
        <w:rPr>
          <w:rFonts w:ascii="Calibri" w:hAnsi="Calibri"/>
          <w:b/>
          <w:bCs/>
          <w:color w:val="000000"/>
          <w:szCs w:val="22"/>
        </w:rPr>
        <w:t xml:space="preserve">to Chrome </w:t>
      </w:r>
      <w:r w:rsidR="004B4F38">
        <w:rPr>
          <w:rFonts w:ascii="Calibri" w:hAnsi="Calibri"/>
          <w:b/>
          <w:bCs/>
          <w:color w:val="000000"/>
          <w:szCs w:val="22"/>
        </w:rPr>
        <w:t xml:space="preserve">OS </w:t>
      </w:r>
      <w:r w:rsidR="0019309B" w:rsidRPr="001126AF">
        <w:rPr>
          <w:rFonts w:ascii="Calibri" w:hAnsi="Calibri"/>
          <w:b/>
          <w:bCs/>
          <w:color w:val="000000"/>
          <w:szCs w:val="22"/>
        </w:rPr>
        <w:t xml:space="preserve">on older computers should </w:t>
      </w:r>
      <w:r w:rsidR="001126AF" w:rsidRPr="001126AF">
        <w:rPr>
          <w:rFonts w:ascii="Calibri" w:hAnsi="Calibri"/>
          <w:b/>
          <w:bCs/>
          <w:color w:val="000000"/>
          <w:szCs w:val="22"/>
        </w:rPr>
        <w:t>read point no. 7 below.</w:t>
      </w:r>
      <w:r w:rsidR="0019309B" w:rsidRPr="001126AF">
        <w:rPr>
          <w:rFonts w:ascii="Calibri" w:hAnsi="Calibri"/>
          <w:b/>
          <w:bCs/>
          <w:color w:val="000000"/>
          <w:szCs w:val="22"/>
        </w:rPr>
        <w:t xml:space="preserve"> </w:t>
      </w:r>
    </w:p>
    <w:p w:rsidR="006B0006" w:rsidRDefault="006B0006" w:rsidP="00AD771F">
      <w:pPr>
        <w:pStyle w:val="NormalWeb"/>
        <w:jc w:val="both"/>
        <w:rPr>
          <w:rFonts w:ascii="Calibri" w:hAnsi="Calibri"/>
          <w:color w:val="000000"/>
          <w:sz w:val="22"/>
          <w:szCs w:val="22"/>
        </w:rPr>
      </w:pPr>
      <w:r>
        <w:rPr>
          <w:rFonts w:ascii="Calibri" w:hAnsi="Calibri"/>
          <w:color w:val="000000"/>
          <w:sz w:val="22"/>
          <w:szCs w:val="22"/>
        </w:rPr>
        <w:t xml:space="preserve">Most schools will have a mix of computers running both Win 7 and Win 10. Schools can check the </w:t>
      </w:r>
      <w:r w:rsidR="00E27918">
        <w:rPr>
          <w:rFonts w:ascii="Calibri" w:hAnsi="Calibri"/>
          <w:color w:val="000000"/>
          <w:sz w:val="22"/>
          <w:szCs w:val="22"/>
        </w:rPr>
        <w:t xml:space="preserve">Windows </w:t>
      </w:r>
      <w:r>
        <w:rPr>
          <w:rFonts w:ascii="Calibri" w:hAnsi="Calibri"/>
          <w:color w:val="000000"/>
          <w:sz w:val="22"/>
          <w:szCs w:val="22"/>
        </w:rPr>
        <w:t xml:space="preserve">version </w:t>
      </w:r>
      <w:r w:rsidR="00E27918">
        <w:rPr>
          <w:rFonts w:ascii="Calibri" w:hAnsi="Calibri"/>
          <w:color w:val="000000"/>
          <w:sz w:val="22"/>
          <w:szCs w:val="22"/>
        </w:rPr>
        <w:t xml:space="preserve">running </w:t>
      </w:r>
      <w:r>
        <w:rPr>
          <w:rFonts w:ascii="Calibri" w:hAnsi="Calibri"/>
          <w:color w:val="000000"/>
          <w:sz w:val="22"/>
          <w:szCs w:val="22"/>
        </w:rPr>
        <w:t>on a computer by pressing both the ‘Windows button’ (</w:t>
      </w:r>
      <w:r>
        <w:rPr>
          <w:rFonts w:ascii="Calibri" w:hAnsi="Calibri"/>
          <w:noProof/>
          <w:color w:val="000000"/>
          <w:sz w:val="22"/>
          <w:szCs w:val="22"/>
        </w:rPr>
        <w:drawing>
          <wp:inline distT="0" distB="0" distL="0" distR="0">
            <wp:extent cx="209550" cy="152400"/>
            <wp:effectExtent l="0" t="0" r="0" b="0"/>
            <wp:docPr id="2" name="Picture 2" descr="cid:image003.jpg@01D5CC4E.F8F5A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CC4E.F8F5A0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Pr>
          <w:rFonts w:ascii="Calibri" w:hAnsi="Calibri"/>
          <w:color w:val="000000"/>
          <w:sz w:val="22"/>
          <w:szCs w:val="22"/>
        </w:rPr>
        <w:t>) and the letter R, and then typing ‘</w:t>
      </w:r>
      <w:proofErr w:type="spellStart"/>
      <w:r>
        <w:rPr>
          <w:rFonts w:ascii="Calibri" w:hAnsi="Calibri"/>
          <w:color w:val="000000"/>
          <w:sz w:val="22"/>
          <w:szCs w:val="22"/>
        </w:rPr>
        <w:t>winver</w:t>
      </w:r>
      <w:proofErr w:type="spellEnd"/>
      <w:r>
        <w:rPr>
          <w:rFonts w:ascii="Calibri" w:hAnsi="Calibri"/>
          <w:color w:val="000000"/>
          <w:sz w:val="22"/>
          <w:szCs w:val="22"/>
        </w:rPr>
        <w:t>’ in the text box. Most Windows computers purchased since 2016 should already have Win 10 installed.</w:t>
      </w:r>
    </w:p>
    <w:p w:rsidR="00E50343" w:rsidRDefault="00E50343" w:rsidP="00E50343">
      <w:pPr>
        <w:pStyle w:val="NormalWeb"/>
        <w:spacing w:before="0" w:beforeAutospacing="0" w:after="0" w:afterAutospacing="0"/>
        <w:jc w:val="both"/>
        <w:rPr>
          <w:rFonts w:ascii="Calibri" w:hAnsi="Calibri"/>
          <w:color w:val="1F497D"/>
          <w:sz w:val="22"/>
          <w:szCs w:val="22"/>
        </w:rPr>
      </w:pPr>
    </w:p>
    <w:p w:rsidR="006B0006" w:rsidRDefault="006B0006" w:rsidP="006B0006">
      <w:pPr>
        <w:rPr>
          <w:rFonts w:asciiTheme="minorHAnsi" w:hAnsiTheme="minorHAnsi" w:cstheme="minorBidi"/>
          <w:color w:val="1F497D"/>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731000" cy="1297940"/>
                <wp:effectExtent l="0" t="0" r="15240" b="24130"/>
                <wp:wrapSquare wrapText="bothSides"/>
                <wp:docPr id="3" name="Text Box 3"/>
                <wp:cNvGraphicFramePr/>
                <a:graphic xmlns:a="http://schemas.openxmlformats.org/drawingml/2006/main">
                  <a:graphicData uri="http://schemas.microsoft.com/office/word/2010/wordprocessingShape">
                    <wps:wsp>
                      <wps:cNvSpPr txBox="1"/>
                      <wps:spPr>
                        <a:xfrm>
                          <a:off x="0" y="0"/>
                          <a:ext cx="5949950" cy="1303020"/>
                        </a:xfrm>
                        <a:prstGeom prst="rect">
                          <a:avLst/>
                        </a:prstGeom>
                        <a:noFill/>
                        <a:ln w="6350">
                          <a:solidFill>
                            <a:prstClr val="black"/>
                          </a:solidFill>
                        </a:ln>
                        <a:effectLst/>
                      </wps:spPr>
                      <wps:txbx>
                        <w:txbxContent>
                          <w:p w:rsidR="006B0006" w:rsidRDefault="00E27918" w:rsidP="00AD771F">
                            <w:pPr>
                              <w:jc w:val="both"/>
                              <w:rPr>
                                <w:rFonts w:ascii="Calibri" w:hAnsi="Calibri"/>
                                <w:b/>
                                <w:bCs/>
                                <w:color w:val="000000"/>
                                <w:sz w:val="22"/>
                                <w:szCs w:val="22"/>
                              </w:rPr>
                            </w:pPr>
                            <w:r>
                              <w:rPr>
                                <w:rFonts w:ascii="Calibri" w:hAnsi="Calibri"/>
                                <w:b/>
                                <w:bCs/>
                                <w:color w:val="000000"/>
                                <w:sz w:val="22"/>
                                <w:szCs w:val="22"/>
                              </w:rPr>
                              <w:t xml:space="preserve">Important related matter: </w:t>
                            </w:r>
                            <w:r w:rsidR="006B0006">
                              <w:rPr>
                                <w:rFonts w:ascii="Calibri" w:hAnsi="Calibri"/>
                                <w:b/>
                                <w:bCs/>
                                <w:color w:val="000000"/>
                                <w:sz w:val="22"/>
                                <w:szCs w:val="22"/>
                              </w:rPr>
                              <w:t>Data Backup:</w:t>
                            </w:r>
                          </w:p>
                          <w:p w:rsidR="006B0006" w:rsidRDefault="006B0006" w:rsidP="00AD771F">
                            <w:pPr>
                              <w:jc w:val="both"/>
                              <w:rPr>
                                <w:rFonts w:ascii="Calibri" w:hAnsi="Calibri"/>
                                <w:color w:val="000000"/>
                                <w:sz w:val="22"/>
                                <w:szCs w:val="22"/>
                              </w:rPr>
                            </w:pPr>
                            <w:r>
                              <w:rPr>
                                <w:rFonts w:ascii="Calibri" w:hAnsi="Calibri"/>
                                <w:color w:val="000000"/>
                                <w:sz w:val="22"/>
                                <w:szCs w:val="22"/>
                              </w:rPr>
                              <w:t>To reduce the risk of losing important school data due to virus or ransomware, equipment failure, or other causes, the single most important step that schools should take is for the staff responsible for this data to carry out regular ‘standalone’ backups of important school data.</w:t>
                            </w:r>
                          </w:p>
                          <w:p w:rsidR="006B0006" w:rsidRDefault="006B0006" w:rsidP="00AD771F">
                            <w:pPr>
                              <w:jc w:val="both"/>
                              <w:rPr>
                                <w:rFonts w:ascii="Calibri" w:hAnsi="Calibri"/>
                                <w:color w:val="000000"/>
                              </w:rPr>
                            </w:pPr>
                            <w:r>
                              <w:rPr>
                                <w:rFonts w:ascii="Calibri" w:hAnsi="Calibri"/>
                                <w:color w:val="000000"/>
                                <w:sz w:val="22"/>
                                <w:szCs w:val="22"/>
                              </w:rPr>
                              <w:t xml:space="preserve">A standalone backup is a backup that is stored in a separate ‘off-site’ location, so that if the original data is lost or inaccessible due to virus or ransomware etc., that the school still has a copy of the data that they can access. The off-site location could be </w:t>
                            </w:r>
                            <w:r w:rsidR="00E27918">
                              <w:rPr>
                                <w:rFonts w:ascii="Calibri" w:hAnsi="Calibri"/>
                                <w:color w:val="000000"/>
                                <w:sz w:val="22"/>
                                <w:szCs w:val="22"/>
                              </w:rPr>
                              <w:t xml:space="preserve">another location or be </w:t>
                            </w:r>
                            <w:r>
                              <w:rPr>
                                <w:rFonts w:ascii="Calibri" w:hAnsi="Calibri"/>
                                <w:color w:val="000000"/>
                                <w:sz w:val="22"/>
                                <w:szCs w:val="22"/>
                              </w:rPr>
                              <w:t>in the ‘cloud’.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530pt;height:102.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" filled="f" strokeweight=".5pt">
                <v:textbox style="mso-fit-shape-to-text:t">
                  <w:txbxContent>
                    <w:p w:rsidR="006B0006" w:rsidRDefault="00E27918" w:rsidP="00AD771F">
                      <w:pPr>
                        <w:jc w:val="both"/>
                        <w:rPr>
                          <w:rFonts w:ascii="Calibri" w:hAnsi="Calibri"/>
                          <w:b/>
                          <w:bCs/>
                          <w:color w:val="000000"/>
                          <w:sz w:val="22"/>
                          <w:szCs w:val="22"/>
                        </w:rPr>
                      </w:pPr>
                      <w:r>
                        <w:rPr>
                          <w:rFonts w:ascii="Calibri" w:hAnsi="Calibri"/>
                          <w:b/>
                          <w:bCs/>
                          <w:color w:val="000000"/>
                          <w:sz w:val="22"/>
                          <w:szCs w:val="22"/>
                        </w:rPr>
                        <w:t xml:space="preserve">Important related matter: </w:t>
                      </w:r>
                      <w:r w:rsidR="006B0006">
                        <w:rPr>
                          <w:rFonts w:ascii="Calibri" w:hAnsi="Calibri"/>
                          <w:b/>
                          <w:bCs/>
                          <w:color w:val="000000"/>
                          <w:sz w:val="22"/>
                          <w:szCs w:val="22"/>
                        </w:rPr>
                        <w:t>Data Backup:</w:t>
                      </w:r>
                    </w:p>
                    <w:p w:rsidR="006B0006" w:rsidRDefault="006B0006" w:rsidP="00AD771F">
                      <w:pPr>
                        <w:jc w:val="both"/>
                        <w:rPr>
                          <w:rFonts w:ascii="Calibri" w:hAnsi="Calibri"/>
                          <w:color w:val="000000"/>
                          <w:sz w:val="22"/>
                          <w:szCs w:val="22"/>
                        </w:rPr>
                      </w:pPr>
                      <w:r>
                        <w:rPr>
                          <w:rFonts w:ascii="Calibri" w:hAnsi="Calibri"/>
                          <w:color w:val="000000"/>
                          <w:sz w:val="22"/>
                          <w:szCs w:val="22"/>
                        </w:rPr>
                        <w:t>To reduce the risk of losing important school data due to virus or ransomware, equipment failure, or other causes, the single most important step that schools should take is for the staff responsible for this data to carry out regular ‘standalone’ backups of important school data.</w:t>
                      </w:r>
                    </w:p>
                    <w:p w:rsidR="006B0006" w:rsidRDefault="006B0006" w:rsidP="00AD771F">
                      <w:pPr>
                        <w:jc w:val="both"/>
                        <w:rPr>
                          <w:rFonts w:ascii="Calibri" w:hAnsi="Calibri"/>
                          <w:color w:val="000000"/>
                        </w:rPr>
                      </w:pPr>
                      <w:r>
                        <w:rPr>
                          <w:rFonts w:ascii="Calibri" w:hAnsi="Calibri"/>
                          <w:color w:val="000000"/>
                          <w:sz w:val="22"/>
                          <w:szCs w:val="22"/>
                        </w:rPr>
                        <w:t xml:space="preserve">A standalone backup is a backup that is stored in a separate ‘off-site’ location, so that if the original data is lost or inaccessible due to virus or ransomware etc., that the school still has a copy of the data that they can access. The off-site location could be </w:t>
                      </w:r>
                      <w:r w:rsidR="00E27918">
                        <w:rPr>
                          <w:rFonts w:ascii="Calibri" w:hAnsi="Calibri"/>
                          <w:color w:val="000000"/>
                          <w:sz w:val="22"/>
                          <w:szCs w:val="22"/>
                        </w:rPr>
                        <w:t xml:space="preserve">another location or be </w:t>
                      </w:r>
                      <w:r>
                        <w:rPr>
                          <w:rFonts w:ascii="Calibri" w:hAnsi="Calibri"/>
                          <w:color w:val="000000"/>
                          <w:sz w:val="22"/>
                          <w:szCs w:val="22"/>
                        </w:rPr>
                        <w:t>in the ‘cloud’.</w:t>
                      </w:r>
                    </w:p>
                  </w:txbxContent>
                </v:textbox>
                <w10:wrap type="square"/>
              </v:shape>
            </w:pict>
          </mc:Fallback>
        </mc:AlternateContent>
      </w:r>
    </w:p>
    <w:p w:rsidR="00E50343" w:rsidRDefault="00E50343" w:rsidP="006B0006">
      <w:pPr>
        <w:rPr>
          <w:rFonts w:ascii="Calibri" w:hAnsi="Calibri"/>
          <w:b/>
          <w:bCs/>
          <w:sz w:val="22"/>
          <w:szCs w:val="22"/>
        </w:rPr>
      </w:pPr>
    </w:p>
    <w:p w:rsidR="006B0006" w:rsidRDefault="006B0006" w:rsidP="006B0006">
      <w:pPr>
        <w:rPr>
          <w:rFonts w:ascii="Calibri" w:hAnsi="Calibri"/>
          <w:b/>
          <w:bCs/>
          <w:sz w:val="22"/>
          <w:szCs w:val="22"/>
        </w:rPr>
      </w:pPr>
      <w:r>
        <w:rPr>
          <w:rFonts w:ascii="Calibri" w:hAnsi="Calibri"/>
          <w:b/>
          <w:bCs/>
          <w:sz w:val="22"/>
          <w:szCs w:val="22"/>
        </w:rPr>
        <w:t>Factors to consider in upgrading from Win 7 OS to Win 10 OS:</w:t>
      </w:r>
    </w:p>
    <w:p w:rsidR="006B0006" w:rsidRPr="001126AF" w:rsidRDefault="006B0006" w:rsidP="001126AF">
      <w:pPr>
        <w:numPr>
          <w:ilvl w:val="0"/>
          <w:numId w:val="1"/>
        </w:numPr>
        <w:rPr>
          <w:rStyle w:val="Hyperlink"/>
          <w:rFonts w:ascii="Calibri" w:eastAsia="Times New Roman" w:hAnsi="Calibri"/>
          <w:color w:val="1F497D"/>
          <w:sz w:val="22"/>
          <w:szCs w:val="22"/>
          <w:u w:val="none"/>
        </w:rPr>
      </w:pPr>
      <w:r>
        <w:rPr>
          <w:rFonts w:ascii="Calibri" w:eastAsia="Times New Roman" w:hAnsi="Calibri"/>
          <w:color w:val="000000"/>
          <w:sz w:val="22"/>
          <w:szCs w:val="22"/>
        </w:rPr>
        <w:t>You’ll need to check that computers to be upgraded meet the required m</w:t>
      </w:r>
      <w:r w:rsidR="00E27918">
        <w:rPr>
          <w:rFonts w:ascii="Calibri" w:eastAsia="Times New Roman" w:hAnsi="Calibri"/>
          <w:color w:val="000000"/>
          <w:sz w:val="22"/>
          <w:szCs w:val="22"/>
        </w:rPr>
        <w:t>inimum specification for Win 10, (</w:t>
      </w:r>
      <w:proofErr w:type="spellStart"/>
      <w:proofErr w:type="gramStart"/>
      <w:r w:rsidR="00E27918">
        <w:rPr>
          <w:rFonts w:ascii="Calibri" w:eastAsia="Times New Roman" w:hAnsi="Calibri"/>
          <w:color w:val="000000"/>
          <w:sz w:val="22"/>
          <w:szCs w:val="22"/>
        </w:rPr>
        <w:t>ie</w:t>
      </w:r>
      <w:proofErr w:type="spellEnd"/>
      <w:r w:rsidR="00E27918">
        <w:rPr>
          <w:rFonts w:ascii="Calibri" w:eastAsia="Times New Roman" w:hAnsi="Calibri"/>
          <w:color w:val="000000"/>
          <w:sz w:val="22"/>
          <w:szCs w:val="22"/>
        </w:rPr>
        <w:t>.,</w:t>
      </w:r>
      <w:proofErr w:type="gramEnd"/>
      <w:r w:rsidR="00E27918">
        <w:rPr>
          <w:rFonts w:ascii="Calibri" w:eastAsia="Times New Roman" w:hAnsi="Calibri"/>
          <w:color w:val="000000"/>
          <w:sz w:val="22"/>
          <w:szCs w:val="22"/>
        </w:rPr>
        <w:t xml:space="preserve"> </w:t>
      </w:r>
      <w:r w:rsidR="00E27918">
        <w:rPr>
          <w:rFonts w:ascii="Calibri" w:hAnsi="Calibri"/>
          <w:color w:val="000000"/>
          <w:sz w:val="22"/>
          <w:szCs w:val="22"/>
        </w:rPr>
        <w:t>1GHz processor, 1GB of memory and 16GB of free disk space.).</w:t>
      </w:r>
      <w:r>
        <w:rPr>
          <w:rFonts w:ascii="Calibri" w:eastAsia="Times New Roman" w:hAnsi="Calibri"/>
          <w:color w:val="000000"/>
          <w:sz w:val="22"/>
          <w:szCs w:val="22"/>
        </w:rPr>
        <w:t xml:space="preserve"> </w:t>
      </w:r>
      <w:r>
        <w:rPr>
          <w:rFonts w:ascii="Calibri" w:eastAsia="Times New Roman" w:hAnsi="Calibri"/>
          <w:sz w:val="22"/>
          <w:szCs w:val="22"/>
        </w:rPr>
        <w:t xml:space="preserve">Check </w:t>
      </w:r>
      <w:hyperlink r:id="rId10" w:history="1">
        <w:r>
          <w:rPr>
            <w:rStyle w:val="Hyperlink"/>
            <w:rFonts w:ascii="Calibri" w:eastAsia="Times New Roman" w:hAnsi="Calibri"/>
            <w:sz w:val="22"/>
            <w:szCs w:val="22"/>
          </w:rPr>
          <w:t>https://support.microsoft.com/en-ie/help/4028142/windows-10-system-requirements</w:t>
        </w:r>
      </w:hyperlink>
    </w:p>
    <w:p w:rsidR="001126AF" w:rsidRPr="001126AF" w:rsidRDefault="001126AF" w:rsidP="001126AF">
      <w:pPr>
        <w:spacing w:after="100" w:afterAutospacing="1"/>
        <w:ind w:left="720"/>
        <w:rPr>
          <w:rStyle w:val="Hyperlink"/>
          <w:rFonts w:ascii="Calibri" w:eastAsia="Times New Roman" w:hAnsi="Calibri"/>
          <w:color w:val="1F497D"/>
          <w:sz w:val="22"/>
          <w:szCs w:val="22"/>
          <w:u w:val="none"/>
        </w:rPr>
      </w:pPr>
    </w:p>
    <w:p w:rsidR="006B0006" w:rsidRDefault="00E71ADA" w:rsidP="001126AF">
      <w:pPr>
        <w:numPr>
          <w:ilvl w:val="0"/>
          <w:numId w:val="1"/>
        </w:numPr>
        <w:rPr>
          <w:rFonts w:ascii="Calibri" w:eastAsia="Times New Roman" w:hAnsi="Calibri"/>
          <w:color w:val="1F497D"/>
          <w:sz w:val="22"/>
          <w:szCs w:val="22"/>
        </w:rPr>
      </w:pPr>
      <w:r w:rsidRPr="001126AF">
        <w:rPr>
          <w:rFonts w:ascii="Calibri" w:eastAsia="Times New Roman" w:hAnsi="Calibri"/>
          <w:sz w:val="22"/>
          <w:szCs w:val="22"/>
        </w:rPr>
        <w:t>When</w:t>
      </w:r>
      <w:r w:rsidR="006B0006" w:rsidRPr="001126AF">
        <w:rPr>
          <w:rFonts w:ascii="Calibri" w:eastAsia="Times New Roman" w:hAnsi="Calibri"/>
          <w:sz w:val="22"/>
          <w:szCs w:val="22"/>
        </w:rPr>
        <w:t xml:space="preserve"> </w:t>
      </w:r>
      <w:r w:rsidR="006B0006" w:rsidRPr="001126AF">
        <w:rPr>
          <w:rFonts w:ascii="Calibri" w:eastAsia="Times New Roman" w:hAnsi="Calibri"/>
          <w:color w:val="000000"/>
          <w:sz w:val="22"/>
          <w:szCs w:val="22"/>
        </w:rPr>
        <w:t xml:space="preserve">upgrading to Win 10 ensure </w:t>
      </w:r>
      <w:r w:rsidR="006B0006" w:rsidRPr="001126AF">
        <w:rPr>
          <w:rFonts w:ascii="Calibri" w:eastAsia="Times New Roman" w:hAnsi="Calibri"/>
          <w:sz w:val="22"/>
          <w:szCs w:val="22"/>
        </w:rPr>
        <w:t xml:space="preserve">you upgrade </w:t>
      </w:r>
      <w:r w:rsidR="00F637B2">
        <w:rPr>
          <w:rFonts w:ascii="Calibri" w:eastAsia="Times New Roman" w:hAnsi="Calibri"/>
          <w:sz w:val="22"/>
          <w:szCs w:val="22"/>
        </w:rPr>
        <w:t>‘</w:t>
      </w:r>
      <w:r w:rsidR="006B0006" w:rsidRPr="001126AF">
        <w:rPr>
          <w:rFonts w:ascii="Calibri" w:eastAsia="Times New Roman" w:hAnsi="Calibri"/>
          <w:sz w:val="22"/>
          <w:szCs w:val="22"/>
        </w:rPr>
        <w:t>like for like</w:t>
      </w:r>
      <w:r w:rsidR="00F637B2">
        <w:rPr>
          <w:rFonts w:ascii="Calibri" w:eastAsia="Times New Roman" w:hAnsi="Calibri"/>
          <w:sz w:val="22"/>
          <w:szCs w:val="22"/>
        </w:rPr>
        <w:t>’</w:t>
      </w:r>
      <w:r w:rsidR="006B0006" w:rsidRPr="001126AF">
        <w:rPr>
          <w:rFonts w:ascii="Calibri" w:eastAsia="Times New Roman" w:hAnsi="Calibri"/>
          <w:sz w:val="22"/>
          <w:szCs w:val="22"/>
        </w:rPr>
        <w:t xml:space="preserve"> e.g. </w:t>
      </w:r>
      <w:r w:rsidR="00F637B2">
        <w:rPr>
          <w:rFonts w:ascii="Calibri" w:eastAsia="Times New Roman" w:hAnsi="Calibri"/>
          <w:sz w:val="22"/>
          <w:szCs w:val="22"/>
        </w:rPr>
        <w:t xml:space="preserve">From </w:t>
      </w:r>
      <w:r w:rsidR="006B0006" w:rsidRPr="001126AF">
        <w:rPr>
          <w:rFonts w:ascii="Calibri" w:eastAsia="Times New Roman" w:hAnsi="Calibri"/>
          <w:sz w:val="22"/>
          <w:szCs w:val="22"/>
        </w:rPr>
        <w:t xml:space="preserve">Windows 7 Home to Windows 10 Home or </w:t>
      </w:r>
      <w:r w:rsidR="00F637B2">
        <w:rPr>
          <w:rFonts w:ascii="Calibri" w:eastAsia="Times New Roman" w:hAnsi="Calibri"/>
          <w:sz w:val="22"/>
          <w:szCs w:val="22"/>
        </w:rPr>
        <w:t xml:space="preserve">from </w:t>
      </w:r>
      <w:r w:rsidR="006B0006" w:rsidRPr="001126AF">
        <w:rPr>
          <w:rFonts w:ascii="Calibri" w:eastAsia="Times New Roman" w:hAnsi="Calibri"/>
          <w:sz w:val="22"/>
          <w:szCs w:val="22"/>
        </w:rPr>
        <w:t>Windows 7 Professi</w:t>
      </w:r>
      <w:r w:rsidRPr="001126AF">
        <w:rPr>
          <w:rFonts w:ascii="Calibri" w:eastAsia="Times New Roman" w:hAnsi="Calibri"/>
          <w:sz w:val="22"/>
          <w:szCs w:val="22"/>
        </w:rPr>
        <w:t>onal to Windows 10 Professional.</w:t>
      </w:r>
    </w:p>
    <w:p w:rsidR="001126AF" w:rsidRPr="001126AF" w:rsidRDefault="001126AF" w:rsidP="001126AF">
      <w:pPr>
        <w:spacing w:after="100" w:afterAutospacing="1"/>
        <w:rPr>
          <w:rFonts w:ascii="Calibri" w:eastAsia="Times New Roman" w:hAnsi="Calibri"/>
          <w:color w:val="1F497D"/>
          <w:sz w:val="22"/>
          <w:szCs w:val="22"/>
        </w:rPr>
      </w:pPr>
    </w:p>
    <w:p w:rsidR="006B0006" w:rsidRPr="002203E2" w:rsidRDefault="006B0006" w:rsidP="001126AF">
      <w:pPr>
        <w:numPr>
          <w:ilvl w:val="0"/>
          <w:numId w:val="1"/>
        </w:numPr>
        <w:spacing w:before="100" w:beforeAutospacing="1"/>
        <w:jc w:val="both"/>
        <w:rPr>
          <w:rFonts w:ascii="Calibri" w:eastAsia="Times New Roman" w:hAnsi="Calibri"/>
          <w:b/>
          <w:color w:val="1F497D"/>
          <w:sz w:val="22"/>
          <w:szCs w:val="22"/>
        </w:rPr>
      </w:pPr>
      <w:r>
        <w:rPr>
          <w:rFonts w:ascii="Calibri" w:eastAsia="Times New Roman" w:hAnsi="Calibri"/>
          <w:color w:val="080E14"/>
          <w:sz w:val="22"/>
          <w:szCs w:val="22"/>
          <w:shd w:val="clear" w:color="auto" w:fill="FFFFFF"/>
        </w:rPr>
        <w:t>You may hear about Microsoft’s ‘</w:t>
      </w:r>
      <w:r w:rsidRPr="00E71ADA">
        <w:rPr>
          <w:rFonts w:ascii="Calibri" w:eastAsia="Times New Roman" w:hAnsi="Calibri"/>
          <w:b/>
          <w:color w:val="080E14"/>
          <w:sz w:val="22"/>
          <w:szCs w:val="22"/>
          <w:shd w:val="clear" w:color="auto" w:fill="FFFFFF"/>
        </w:rPr>
        <w:t>Windows 7 Extended Security Update (ESU) program</w:t>
      </w:r>
      <w:r>
        <w:rPr>
          <w:rFonts w:ascii="Calibri" w:eastAsia="Times New Roman" w:hAnsi="Calibri"/>
          <w:color w:val="080E14"/>
          <w:sz w:val="22"/>
          <w:szCs w:val="22"/>
          <w:shd w:val="clear" w:color="auto" w:fill="FFFFFF"/>
        </w:rPr>
        <w:t xml:space="preserve">’, which is a way for mainly large organisations to pay Microsoft to remain on Windows 7 and still receive Win 7 critical security updates. For example the HSE is paying €1.1Million for 1 years support as they have software applications that </w:t>
      </w:r>
      <w:r w:rsidR="00F637B2">
        <w:rPr>
          <w:rFonts w:ascii="Calibri" w:eastAsia="Times New Roman" w:hAnsi="Calibri"/>
          <w:color w:val="080E14"/>
          <w:sz w:val="22"/>
          <w:szCs w:val="22"/>
          <w:shd w:val="clear" w:color="auto" w:fill="FFFFFF"/>
        </w:rPr>
        <w:t>currently run</w:t>
      </w:r>
      <w:r>
        <w:rPr>
          <w:rFonts w:ascii="Calibri" w:eastAsia="Times New Roman" w:hAnsi="Calibri"/>
          <w:color w:val="080E14"/>
          <w:sz w:val="22"/>
          <w:szCs w:val="22"/>
          <w:shd w:val="clear" w:color="auto" w:fill="FFFFFF"/>
        </w:rPr>
        <w:t xml:space="preserve"> on Win 7. </w:t>
      </w:r>
      <w:r w:rsidRPr="00E71ADA">
        <w:rPr>
          <w:rFonts w:ascii="Calibri" w:eastAsia="Times New Roman" w:hAnsi="Calibri"/>
          <w:b/>
          <w:color w:val="080E14"/>
          <w:sz w:val="22"/>
          <w:szCs w:val="22"/>
          <w:shd w:val="clear" w:color="auto" w:fill="FFFFFF"/>
        </w:rPr>
        <w:t>This program is not suit</w:t>
      </w:r>
      <w:r w:rsidR="00E71ADA">
        <w:rPr>
          <w:rFonts w:ascii="Calibri" w:eastAsia="Times New Roman" w:hAnsi="Calibri"/>
          <w:b/>
          <w:color w:val="080E14"/>
          <w:sz w:val="22"/>
          <w:szCs w:val="22"/>
          <w:shd w:val="clear" w:color="auto" w:fill="FFFFFF"/>
        </w:rPr>
        <w:t>able or recommended for schools for cost and other reasons.</w:t>
      </w:r>
    </w:p>
    <w:p w:rsidR="002203E2" w:rsidRDefault="002203E2" w:rsidP="002203E2">
      <w:pPr>
        <w:pStyle w:val="ListParagraph"/>
        <w:rPr>
          <w:rFonts w:ascii="Calibri" w:eastAsia="Times New Roman" w:hAnsi="Calibri"/>
          <w:b/>
          <w:color w:val="1F497D"/>
          <w:sz w:val="22"/>
          <w:szCs w:val="22"/>
        </w:rPr>
      </w:pPr>
    </w:p>
    <w:p w:rsidR="006B0006" w:rsidRPr="006B0006" w:rsidRDefault="006B0006" w:rsidP="006B0006">
      <w:pPr>
        <w:jc w:val="center"/>
        <w:rPr>
          <w:rFonts w:ascii="Calibri" w:hAnsi="Calibri"/>
          <w:b/>
          <w:bCs/>
          <w:color w:val="000000"/>
          <w:szCs w:val="22"/>
          <w:u w:val="single"/>
          <w:lang w:eastAsia="en-US"/>
        </w:rPr>
      </w:pPr>
      <w:r w:rsidRPr="006B0006">
        <w:rPr>
          <w:rFonts w:ascii="Calibri" w:hAnsi="Calibri"/>
          <w:b/>
          <w:bCs/>
          <w:color w:val="000000"/>
          <w:sz w:val="28"/>
          <w:u w:val="single"/>
          <w:lang w:eastAsia="en-US"/>
        </w:rPr>
        <w:lastRenderedPageBreak/>
        <w:t>Upgrade Options for computers running Windows 7:</w:t>
      </w:r>
    </w:p>
    <w:p w:rsidR="006B0006" w:rsidRDefault="006B0006" w:rsidP="006B0006">
      <w:pPr>
        <w:rPr>
          <w:rFonts w:ascii="Calibri" w:hAnsi="Calibri"/>
          <w:color w:val="000000"/>
          <w:sz w:val="22"/>
          <w:szCs w:val="22"/>
          <w:lang w:eastAsia="en-US"/>
        </w:rPr>
      </w:pPr>
    </w:p>
    <w:p w:rsidR="006B0006" w:rsidRDefault="006B0006" w:rsidP="006B0006">
      <w:pPr>
        <w:pStyle w:val="ListParagraph"/>
        <w:numPr>
          <w:ilvl w:val="0"/>
          <w:numId w:val="2"/>
        </w:numPr>
        <w:rPr>
          <w:rFonts w:ascii="Calibri" w:hAnsi="Calibri"/>
          <w:b/>
          <w:bCs/>
          <w:color w:val="000000"/>
          <w:sz w:val="22"/>
          <w:szCs w:val="22"/>
          <w:lang w:eastAsia="en-US"/>
        </w:rPr>
      </w:pPr>
      <w:r>
        <w:rPr>
          <w:rFonts w:ascii="Calibri" w:hAnsi="Calibri"/>
          <w:b/>
          <w:bCs/>
          <w:color w:val="000000"/>
          <w:sz w:val="22"/>
          <w:szCs w:val="22"/>
          <w:lang w:eastAsia="en-US"/>
        </w:rPr>
        <w:t xml:space="preserve">Upgrade to Win 10 Pro (Free Upgrade) </w:t>
      </w:r>
    </w:p>
    <w:p w:rsidR="006B0006" w:rsidRPr="00F637B2" w:rsidRDefault="006B0006" w:rsidP="00F637B2">
      <w:pPr>
        <w:pStyle w:val="ListParagraph"/>
        <w:jc w:val="both"/>
        <w:rPr>
          <w:rFonts w:ascii="Calibri" w:hAnsi="Calibri"/>
          <w:color w:val="000000"/>
          <w:sz w:val="22"/>
          <w:szCs w:val="22"/>
          <w:lang w:eastAsia="en-US"/>
        </w:rPr>
      </w:pPr>
      <w:r>
        <w:rPr>
          <w:rFonts w:ascii="Calibri" w:hAnsi="Calibri"/>
          <w:color w:val="000000"/>
          <w:sz w:val="22"/>
          <w:szCs w:val="22"/>
          <w:lang w:eastAsia="en-US"/>
        </w:rPr>
        <w:t>It</w:t>
      </w:r>
      <w:r w:rsidR="00E71ADA">
        <w:rPr>
          <w:rFonts w:ascii="Calibri" w:hAnsi="Calibri"/>
          <w:color w:val="000000"/>
          <w:sz w:val="22"/>
          <w:szCs w:val="22"/>
          <w:lang w:eastAsia="en-US"/>
        </w:rPr>
        <w:t xml:space="preserve"> is</w:t>
      </w:r>
      <w:r>
        <w:rPr>
          <w:rFonts w:ascii="Calibri" w:hAnsi="Calibri"/>
          <w:color w:val="000000"/>
          <w:sz w:val="22"/>
          <w:szCs w:val="22"/>
          <w:lang w:eastAsia="en-US"/>
        </w:rPr>
        <w:t xml:space="preserve"> </w:t>
      </w:r>
      <w:r w:rsidR="00464F2F">
        <w:rPr>
          <w:rFonts w:ascii="Calibri" w:hAnsi="Calibri"/>
          <w:color w:val="000000"/>
          <w:sz w:val="22"/>
          <w:szCs w:val="22"/>
          <w:lang w:eastAsia="en-US"/>
        </w:rPr>
        <w:t xml:space="preserve">still </w:t>
      </w:r>
      <w:r>
        <w:rPr>
          <w:rFonts w:ascii="Calibri" w:hAnsi="Calibri"/>
          <w:color w:val="000000"/>
          <w:sz w:val="22"/>
          <w:szCs w:val="22"/>
          <w:lang w:eastAsia="en-US"/>
        </w:rPr>
        <w:t xml:space="preserve">possible to do </w:t>
      </w:r>
      <w:r w:rsidR="00E71ADA">
        <w:rPr>
          <w:rFonts w:ascii="Calibri" w:hAnsi="Calibri"/>
          <w:color w:val="000000"/>
          <w:sz w:val="22"/>
          <w:szCs w:val="22"/>
          <w:lang w:eastAsia="en-US"/>
        </w:rPr>
        <w:t>an</w:t>
      </w:r>
      <w:r>
        <w:rPr>
          <w:rFonts w:ascii="Calibri" w:hAnsi="Calibri"/>
          <w:color w:val="000000"/>
          <w:sz w:val="22"/>
          <w:szCs w:val="22"/>
          <w:lang w:eastAsia="en-US"/>
        </w:rPr>
        <w:t xml:space="preserve"> upgrade </w:t>
      </w:r>
      <w:r w:rsidR="00E71ADA">
        <w:rPr>
          <w:rFonts w:ascii="Calibri" w:hAnsi="Calibri"/>
          <w:color w:val="000000"/>
          <w:sz w:val="22"/>
          <w:szCs w:val="22"/>
          <w:lang w:eastAsia="en-US"/>
        </w:rPr>
        <w:t xml:space="preserve">from </w:t>
      </w:r>
      <w:r w:rsidR="00F637B2">
        <w:rPr>
          <w:rFonts w:ascii="Calibri" w:hAnsi="Calibri"/>
          <w:color w:val="000000"/>
          <w:sz w:val="22"/>
          <w:szCs w:val="22"/>
          <w:lang w:eastAsia="en-US"/>
        </w:rPr>
        <w:t xml:space="preserve">an existing Windows 7 to Win 10. </w:t>
      </w:r>
      <w:r w:rsidR="00F637B2" w:rsidRPr="00F637B2">
        <w:rPr>
          <w:rFonts w:ascii="Calibri" w:hAnsi="Calibri"/>
          <w:b/>
          <w:bCs/>
          <w:color w:val="000000"/>
          <w:szCs w:val="22"/>
        </w:rPr>
        <w:t xml:space="preserve">As this option may not be available in the future, it makes sense to upgrade as soon as possible. </w:t>
      </w:r>
      <w:r w:rsidRPr="00F637B2">
        <w:rPr>
          <w:rFonts w:ascii="Calibri" w:hAnsi="Calibri"/>
          <w:color w:val="000000"/>
          <w:sz w:val="22"/>
          <w:szCs w:val="22"/>
          <w:lang w:eastAsia="en-US"/>
        </w:rPr>
        <w:t>This can be done for free via the following Microsoft ‘Download Windows 10’ an</w:t>
      </w:r>
      <w:r w:rsidR="00E71ADA" w:rsidRPr="00F637B2">
        <w:rPr>
          <w:rFonts w:ascii="Calibri" w:hAnsi="Calibri"/>
          <w:color w:val="000000"/>
          <w:sz w:val="22"/>
          <w:szCs w:val="22"/>
          <w:lang w:eastAsia="en-US"/>
        </w:rPr>
        <w:t>d ‘Download tool now’ links, while</w:t>
      </w:r>
      <w:r w:rsidRPr="00F637B2">
        <w:rPr>
          <w:rFonts w:ascii="Calibri" w:hAnsi="Calibri"/>
          <w:color w:val="000000"/>
          <w:sz w:val="22"/>
          <w:szCs w:val="22"/>
          <w:lang w:eastAsia="en-US"/>
        </w:rPr>
        <w:t> following the instructions</w:t>
      </w:r>
      <w:r w:rsidR="00E71ADA" w:rsidRPr="00F637B2">
        <w:rPr>
          <w:rFonts w:ascii="Calibri" w:hAnsi="Calibri"/>
          <w:color w:val="000000"/>
          <w:sz w:val="22"/>
          <w:szCs w:val="22"/>
          <w:lang w:eastAsia="en-US"/>
        </w:rPr>
        <w:t xml:space="preserve"> provided</w:t>
      </w:r>
      <w:r w:rsidRPr="00F637B2">
        <w:rPr>
          <w:rFonts w:ascii="Calibri" w:hAnsi="Calibri"/>
          <w:color w:val="000000"/>
          <w:sz w:val="22"/>
          <w:szCs w:val="22"/>
          <w:lang w:eastAsia="en-US"/>
        </w:rPr>
        <w:t xml:space="preserve">. </w:t>
      </w:r>
    </w:p>
    <w:p w:rsidR="006B0006" w:rsidRDefault="00BF7A83" w:rsidP="006B0006">
      <w:pPr>
        <w:pStyle w:val="ListParagraph"/>
        <w:rPr>
          <w:rFonts w:ascii="Calibri" w:hAnsi="Calibri"/>
          <w:sz w:val="22"/>
          <w:szCs w:val="22"/>
        </w:rPr>
      </w:pPr>
      <w:hyperlink r:id="rId11" w:history="1">
        <w:r w:rsidR="006B0006">
          <w:rPr>
            <w:rStyle w:val="Hyperlink"/>
            <w:rFonts w:ascii="Calibri" w:hAnsi="Calibri"/>
            <w:sz w:val="22"/>
            <w:szCs w:val="22"/>
          </w:rPr>
          <w:t>https://www.microsoft.com/en-gb/software-download/windows10</w:t>
        </w:r>
      </w:hyperlink>
    </w:p>
    <w:p w:rsidR="006B0006" w:rsidRDefault="006B0006" w:rsidP="006B0006">
      <w:pPr>
        <w:pStyle w:val="ListParagraph"/>
        <w:ind w:left="0"/>
        <w:rPr>
          <w:rFonts w:ascii="Calibri" w:hAnsi="Calibri"/>
          <w:color w:val="1F497D"/>
          <w:sz w:val="22"/>
          <w:szCs w:val="22"/>
        </w:rPr>
      </w:pPr>
    </w:p>
    <w:p w:rsidR="006B0006" w:rsidRDefault="006B0006" w:rsidP="006B0006">
      <w:pPr>
        <w:pStyle w:val="ListParagraph"/>
        <w:ind w:left="0"/>
        <w:rPr>
          <w:rFonts w:ascii="Calibri" w:hAnsi="Calibri"/>
          <w:color w:val="1F497D"/>
          <w:sz w:val="22"/>
          <w:szCs w:val="22"/>
        </w:rPr>
      </w:pPr>
      <w:r>
        <w:rPr>
          <w:rFonts w:ascii="Calibri" w:hAnsi="Calibri"/>
          <w:color w:val="1F497D"/>
          <w:sz w:val="22"/>
          <w:szCs w:val="22"/>
        </w:rPr>
        <w:t>                </w:t>
      </w:r>
      <w:r>
        <w:rPr>
          <w:rFonts w:ascii="Calibri" w:hAnsi="Calibri"/>
          <w:noProof/>
          <w:sz w:val="22"/>
          <w:szCs w:val="22"/>
        </w:rPr>
        <w:drawing>
          <wp:inline distT="0" distB="0" distL="0" distR="0">
            <wp:extent cx="5486400" cy="2571750"/>
            <wp:effectExtent l="0" t="0" r="0" b="0"/>
            <wp:docPr id="1" name="Picture 1" descr="cid:image002.jpg@01D5D052.F611E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5D052.F611E0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486400" cy="2571750"/>
                    </a:xfrm>
                    <a:prstGeom prst="rect">
                      <a:avLst/>
                    </a:prstGeom>
                    <a:noFill/>
                    <a:ln>
                      <a:noFill/>
                    </a:ln>
                  </pic:spPr>
                </pic:pic>
              </a:graphicData>
            </a:graphic>
          </wp:inline>
        </w:drawing>
      </w:r>
    </w:p>
    <w:p w:rsidR="006B0006" w:rsidRDefault="006B0006" w:rsidP="006B0006">
      <w:pPr>
        <w:pStyle w:val="ListParagraph"/>
        <w:ind w:left="0"/>
        <w:rPr>
          <w:rFonts w:ascii="Calibri" w:hAnsi="Calibri"/>
          <w:color w:val="1F497D"/>
          <w:sz w:val="22"/>
          <w:szCs w:val="22"/>
        </w:rPr>
      </w:pPr>
    </w:p>
    <w:p w:rsidR="006B0006" w:rsidRDefault="006B0006" w:rsidP="006B0006">
      <w:pPr>
        <w:pStyle w:val="ListParagraph"/>
        <w:rPr>
          <w:rFonts w:ascii="Calibri" w:hAnsi="Calibri"/>
          <w:color w:val="000000"/>
          <w:sz w:val="22"/>
          <w:szCs w:val="22"/>
          <w:lang w:eastAsia="en-US"/>
        </w:rPr>
      </w:pPr>
      <w:r>
        <w:rPr>
          <w:rFonts w:ascii="Calibri" w:hAnsi="Calibri"/>
          <w:b/>
          <w:bCs/>
          <w:color w:val="000000"/>
          <w:sz w:val="22"/>
          <w:szCs w:val="22"/>
          <w:lang w:eastAsia="en-US"/>
        </w:rPr>
        <w:t>Important:</w:t>
      </w:r>
      <w:r>
        <w:rPr>
          <w:rFonts w:ascii="Calibri" w:hAnsi="Calibri"/>
          <w:color w:val="000000"/>
          <w:sz w:val="22"/>
          <w:szCs w:val="22"/>
          <w:lang w:eastAsia="en-US"/>
        </w:rPr>
        <w:t xml:space="preserve"> Before the upgrade to Win 10 is started it is recommended that schools make a backup copy of their important files and applications, despite the fact that there is an option to keep these files as part of the upgrade process.</w:t>
      </w:r>
    </w:p>
    <w:p w:rsidR="006B0006" w:rsidRDefault="006B0006" w:rsidP="006B0006">
      <w:pPr>
        <w:pStyle w:val="ListParagraph"/>
        <w:ind w:left="0"/>
        <w:rPr>
          <w:rFonts w:ascii="Calibri" w:hAnsi="Calibri"/>
          <w:color w:val="1F497D"/>
          <w:sz w:val="22"/>
          <w:szCs w:val="22"/>
          <w:lang w:eastAsia="en-US"/>
        </w:rPr>
      </w:pPr>
    </w:p>
    <w:p w:rsidR="006B0006" w:rsidRDefault="006B0006" w:rsidP="006B0006">
      <w:pPr>
        <w:pStyle w:val="ListParagraph"/>
        <w:rPr>
          <w:rFonts w:ascii="Calibri" w:hAnsi="Calibri"/>
          <w:b/>
          <w:bCs/>
          <w:color w:val="000000"/>
          <w:sz w:val="22"/>
          <w:szCs w:val="22"/>
          <w:lang w:eastAsia="en-US"/>
        </w:rPr>
      </w:pPr>
      <w:r>
        <w:rPr>
          <w:rFonts w:ascii="Calibri" w:hAnsi="Calibri"/>
          <w:b/>
          <w:bCs/>
          <w:color w:val="000000"/>
          <w:sz w:val="22"/>
          <w:szCs w:val="22"/>
          <w:lang w:eastAsia="en-US"/>
        </w:rPr>
        <w:t>There are 2 main options:</w:t>
      </w:r>
    </w:p>
    <w:p w:rsidR="006B0006" w:rsidRDefault="006B0006" w:rsidP="006B0006">
      <w:pPr>
        <w:pStyle w:val="ListParagraph"/>
        <w:numPr>
          <w:ilvl w:val="0"/>
          <w:numId w:val="3"/>
        </w:numPr>
        <w:rPr>
          <w:rFonts w:ascii="Calibri" w:hAnsi="Calibri"/>
          <w:color w:val="000000"/>
          <w:sz w:val="22"/>
          <w:szCs w:val="22"/>
          <w:lang w:eastAsia="en-US"/>
        </w:rPr>
      </w:pPr>
      <w:r>
        <w:rPr>
          <w:rFonts w:ascii="Calibri" w:hAnsi="Calibri"/>
          <w:color w:val="000000"/>
          <w:sz w:val="22"/>
          <w:szCs w:val="22"/>
          <w:lang w:eastAsia="en-US"/>
        </w:rPr>
        <w:t>Upgrading a single computer or</w:t>
      </w:r>
    </w:p>
    <w:p w:rsidR="00E71ADA" w:rsidRDefault="00F637B2" w:rsidP="006B0006">
      <w:pPr>
        <w:pStyle w:val="ListParagraph"/>
        <w:numPr>
          <w:ilvl w:val="0"/>
          <w:numId w:val="3"/>
        </w:numPr>
        <w:rPr>
          <w:rFonts w:ascii="Calibri" w:hAnsi="Calibri"/>
          <w:color w:val="000000"/>
          <w:sz w:val="22"/>
          <w:szCs w:val="22"/>
          <w:lang w:eastAsia="en-US"/>
        </w:rPr>
      </w:pPr>
      <w:r>
        <w:rPr>
          <w:rFonts w:ascii="Calibri" w:hAnsi="Calibri"/>
          <w:color w:val="000000"/>
          <w:sz w:val="22"/>
          <w:szCs w:val="22"/>
          <w:lang w:eastAsia="en-US"/>
        </w:rPr>
        <w:t>Upgrading a number of computers</w:t>
      </w:r>
      <w:r w:rsidR="00E71ADA">
        <w:rPr>
          <w:rFonts w:ascii="Calibri" w:hAnsi="Calibri"/>
          <w:color w:val="000000"/>
          <w:sz w:val="22"/>
          <w:szCs w:val="22"/>
          <w:lang w:eastAsia="en-US"/>
        </w:rPr>
        <w:t xml:space="preserve"> </w:t>
      </w:r>
    </w:p>
    <w:p w:rsidR="006B0006" w:rsidRDefault="00E71ADA" w:rsidP="00E71ADA">
      <w:pPr>
        <w:pStyle w:val="ListParagraph"/>
        <w:ind w:left="1080"/>
        <w:rPr>
          <w:rFonts w:ascii="Calibri" w:hAnsi="Calibri"/>
          <w:color w:val="000000"/>
          <w:sz w:val="22"/>
          <w:szCs w:val="22"/>
          <w:lang w:eastAsia="en-US"/>
        </w:rPr>
      </w:pPr>
      <w:r>
        <w:rPr>
          <w:rFonts w:ascii="Calibri" w:hAnsi="Calibri"/>
          <w:color w:val="000000"/>
          <w:sz w:val="22"/>
          <w:szCs w:val="22"/>
          <w:lang w:eastAsia="en-US"/>
        </w:rPr>
        <w:t>In this case</w:t>
      </w:r>
      <w:r w:rsidR="006B0006">
        <w:rPr>
          <w:rFonts w:ascii="Calibri" w:hAnsi="Calibri"/>
          <w:color w:val="000000"/>
          <w:sz w:val="22"/>
          <w:szCs w:val="22"/>
          <w:lang w:eastAsia="en-US"/>
        </w:rPr>
        <w:t xml:space="preserve"> select the option to ‘Use the Tool to Create Installation Media’. This is the recommended option as one </w:t>
      </w:r>
      <w:r w:rsidR="00F637B2">
        <w:rPr>
          <w:rFonts w:ascii="Calibri" w:hAnsi="Calibri"/>
          <w:color w:val="000000"/>
          <w:sz w:val="22"/>
          <w:szCs w:val="22"/>
          <w:lang w:eastAsia="en-US"/>
        </w:rPr>
        <w:t>has to download Win</w:t>
      </w:r>
      <w:r w:rsidR="006B0006">
        <w:rPr>
          <w:rFonts w:ascii="Calibri" w:hAnsi="Calibri"/>
          <w:color w:val="000000"/>
          <w:sz w:val="22"/>
          <w:szCs w:val="22"/>
          <w:lang w:eastAsia="en-US"/>
        </w:rPr>
        <w:t xml:space="preserve"> 10 once, saving valuable time etc. A blank (8GB </w:t>
      </w:r>
      <w:r w:rsidR="00F637B2">
        <w:rPr>
          <w:rFonts w:ascii="Calibri" w:hAnsi="Calibri"/>
          <w:color w:val="000000"/>
          <w:sz w:val="22"/>
          <w:szCs w:val="22"/>
          <w:lang w:eastAsia="en-US"/>
        </w:rPr>
        <w:t>m</w:t>
      </w:r>
      <w:r w:rsidR="006B0006">
        <w:rPr>
          <w:rFonts w:ascii="Calibri" w:hAnsi="Calibri"/>
          <w:color w:val="000000"/>
          <w:sz w:val="22"/>
          <w:szCs w:val="22"/>
          <w:lang w:eastAsia="en-US"/>
        </w:rPr>
        <w:t>inimum) USB key or USB Disk drive is required.</w:t>
      </w:r>
    </w:p>
    <w:p w:rsidR="006B0006" w:rsidRDefault="006B0006" w:rsidP="006B0006">
      <w:pPr>
        <w:rPr>
          <w:rFonts w:ascii="Calibri" w:hAnsi="Calibri"/>
          <w:color w:val="000000"/>
          <w:sz w:val="22"/>
          <w:szCs w:val="22"/>
          <w:lang w:eastAsia="en-US"/>
        </w:rPr>
      </w:pPr>
    </w:p>
    <w:p w:rsidR="006B0006" w:rsidRDefault="006B0006" w:rsidP="00AD771F">
      <w:pPr>
        <w:pStyle w:val="ListParagraph"/>
        <w:jc w:val="both"/>
        <w:rPr>
          <w:rFonts w:ascii="Calibri" w:hAnsi="Calibri"/>
          <w:color w:val="1F497D"/>
          <w:sz w:val="22"/>
          <w:szCs w:val="22"/>
          <w:lang w:eastAsia="en-US"/>
        </w:rPr>
      </w:pPr>
      <w:r>
        <w:rPr>
          <w:rFonts w:ascii="Calibri" w:hAnsi="Calibri"/>
          <w:color w:val="000000"/>
          <w:sz w:val="22"/>
          <w:szCs w:val="22"/>
          <w:lang w:eastAsia="en-US"/>
        </w:rPr>
        <w:t>The update process to download and install Win 10 can take an hour or more, and depends on the speed of the broadband link, (the faster the better) and the speed of the computer being upgraded</w:t>
      </w:r>
      <w:r w:rsidR="00614277">
        <w:rPr>
          <w:rFonts w:ascii="Calibri" w:hAnsi="Calibri"/>
          <w:color w:val="000000"/>
          <w:sz w:val="22"/>
          <w:szCs w:val="22"/>
          <w:lang w:eastAsia="en-US"/>
        </w:rPr>
        <w:t xml:space="preserve">, however it relatively easy to do and </w:t>
      </w:r>
      <w:r>
        <w:rPr>
          <w:rFonts w:ascii="Calibri" w:hAnsi="Calibri"/>
          <w:color w:val="000000"/>
          <w:sz w:val="22"/>
          <w:szCs w:val="22"/>
          <w:lang w:eastAsia="en-US"/>
        </w:rPr>
        <w:t xml:space="preserve">it does work. While the upgrade process is time consuming, it requires very little human intervention, and once it starts, it can be left to run on </w:t>
      </w:r>
      <w:r w:rsidR="00E71ADA">
        <w:rPr>
          <w:rFonts w:ascii="Calibri" w:hAnsi="Calibri"/>
          <w:color w:val="000000"/>
          <w:sz w:val="22"/>
          <w:szCs w:val="22"/>
          <w:lang w:eastAsia="en-US"/>
        </w:rPr>
        <w:t>a computer, until the upgrade is complete</w:t>
      </w:r>
      <w:r>
        <w:rPr>
          <w:rFonts w:ascii="Calibri" w:hAnsi="Calibri"/>
          <w:color w:val="000000"/>
          <w:sz w:val="22"/>
          <w:szCs w:val="22"/>
          <w:lang w:eastAsia="en-US"/>
        </w:rPr>
        <w:t>.</w:t>
      </w:r>
    </w:p>
    <w:p w:rsidR="006B0006" w:rsidRDefault="006B0006" w:rsidP="006B0006">
      <w:pPr>
        <w:pStyle w:val="ListParagraph"/>
        <w:ind w:left="0"/>
        <w:rPr>
          <w:rFonts w:ascii="Calibri" w:hAnsi="Calibri"/>
          <w:color w:val="1F497D"/>
          <w:sz w:val="22"/>
          <w:szCs w:val="22"/>
          <w:lang w:eastAsia="en-US"/>
        </w:rPr>
      </w:pPr>
    </w:p>
    <w:p w:rsidR="006B0006" w:rsidRDefault="00614277" w:rsidP="006B0006">
      <w:pPr>
        <w:pStyle w:val="ListParagraph"/>
        <w:numPr>
          <w:ilvl w:val="0"/>
          <w:numId w:val="2"/>
        </w:numPr>
        <w:rPr>
          <w:rFonts w:ascii="Calibri" w:hAnsi="Calibri"/>
          <w:b/>
          <w:bCs/>
          <w:color w:val="000000"/>
          <w:sz w:val="22"/>
          <w:szCs w:val="22"/>
          <w:lang w:eastAsia="en-US"/>
        </w:rPr>
      </w:pPr>
      <w:r>
        <w:rPr>
          <w:rFonts w:ascii="Calibri" w:hAnsi="Calibri"/>
          <w:b/>
          <w:bCs/>
          <w:color w:val="000000"/>
          <w:sz w:val="22"/>
          <w:szCs w:val="22"/>
          <w:lang w:eastAsia="en-US"/>
        </w:rPr>
        <w:t>Upgrading by creating a ‘M</w:t>
      </w:r>
      <w:r w:rsidR="006B0006">
        <w:rPr>
          <w:rFonts w:ascii="Calibri" w:hAnsi="Calibri"/>
          <w:b/>
          <w:bCs/>
          <w:color w:val="000000"/>
          <w:sz w:val="22"/>
          <w:szCs w:val="22"/>
          <w:lang w:eastAsia="en-US"/>
        </w:rPr>
        <w:t xml:space="preserve">aster software image’ </w:t>
      </w:r>
    </w:p>
    <w:p w:rsidR="006B0006" w:rsidRDefault="006B0006" w:rsidP="00AD771F">
      <w:pPr>
        <w:pStyle w:val="ListParagraph"/>
        <w:jc w:val="both"/>
        <w:rPr>
          <w:rFonts w:ascii="Calibri" w:hAnsi="Calibri"/>
          <w:color w:val="000000"/>
          <w:sz w:val="22"/>
          <w:szCs w:val="22"/>
          <w:lang w:eastAsia="en-US"/>
        </w:rPr>
      </w:pPr>
      <w:r>
        <w:rPr>
          <w:rFonts w:ascii="Calibri" w:hAnsi="Calibri"/>
          <w:color w:val="000000"/>
          <w:sz w:val="22"/>
          <w:szCs w:val="22"/>
          <w:lang w:eastAsia="en-US"/>
        </w:rPr>
        <w:t xml:space="preserve">Schools with large numbers of school based ‘Windows’ computers generally carry out upgrades by creating a ‘master image’ of files and then using automated tools to ‘copy’ this </w:t>
      </w:r>
      <w:r w:rsidR="00E71ADA">
        <w:rPr>
          <w:rFonts w:ascii="Calibri" w:hAnsi="Calibri"/>
          <w:color w:val="000000"/>
          <w:sz w:val="22"/>
          <w:szCs w:val="22"/>
          <w:lang w:eastAsia="en-US"/>
        </w:rPr>
        <w:t xml:space="preserve">master </w:t>
      </w:r>
      <w:r>
        <w:rPr>
          <w:rFonts w:ascii="Calibri" w:hAnsi="Calibri"/>
          <w:color w:val="000000"/>
          <w:sz w:val="22"/>
          <w:szCs w:val="22"/>
          <w:lang w:eastAsia="en-US"/>
        </w:rPr>
        <w:t xml:space="preserve">image of files to </w:t>
      </w:r>
      <w:r w:rsidR="00E71ADA">
        <w:rPr>
          <w:rFonts w:ascii="Calibri" w:hAnsi="Calibri"/>
          <w:color w:val="000000"/>
          <w:sz w:val="22"/>
          <w:szCs w:val="22"/>
          <w:lang w:eastAsia="en-US"/>
        </w:rPr>
        <w:t xml:space="preserve">other </w:t>
      </w:r>
      <w:r>
        <w:rPr>
          <w:rFonts w:ascii="Calibri" w:hAnsi="Calibri"/>
          <w:color w:val="000000"/>
          <w:sz w:val="22"/>
          <w:szCs w:val="22"/>
          <w:lang w:eastAsia="en-US"/>
        </w:rPr>
        <w:t xml:space="preserve">computers </w:t>
      </w:r>
      <w:r w:rsidR="00614277">
        <w:rPr>
          <w:rFonts w:ascii="Calibri" w:hAnsi="Calibri"/>
          <w:color w:val="000000"/>
          <w:sz w:val="22"/>
          <w:szCs w:val="22"/>
          <w:lang w:eastAsia="en-US"/>
        </w:rPr>
        <w:t>over the school network</w:t>
      </w:r>
      <w:r>
        <w:rPr>
          <w:rFonts w:ascii="Calibri" w:hAnsi="Calibri"/>
          <w:color w:val="000000"/>
          <w:sz w:val="22"/>
          <w:szCs w:val="22"/>
          <w:lang w:eastAsia="en-US"/>
        </w:rPr>
        <w:t>. This process would generally be carried out by a trained technician or a staff member who has a lot of experience managing software updates.   </w:t>
      </w:r>
    </w:p>
    <w:p w:rsidR="006B0006" w:rsidRDefault="006B0006" w:rsidP="006B0006">
      <w:pPr>
        <w:pStyle w:val="ListParagraph"/>
        <w:rPr>
          <w:rFonts w:ascii="Calibri" w:hAnsi="Calibri"/>
          <w:color w:val="000000"/>
          <w:sz w:val="22"/>
          <w:szCs w:val="22"/>
        </w:rPr>
      </w:pPr>
    </w:p>
    <w:p w:rsidR="006B0006" w:rsidRDefault="006B0006" w:rsidP="00AD771F">
      <w:pPr>
        <w:pStyle w:val="ListParagraph"/>
        <w:numPr>
          <w:ilvl w:val="0"/>
          <w:numId w:val="2"/>
        </w:numPr>
        <w:jc w:val="both"/>
        <w:rPr>
          <w:rFonts w:ascii="Calibri" w:hAnsi="Calibri"/>
          <w:color w:val="000000"/>
          <w:sz w:val="22"/>
          <w:szCs w:val="22"/>
          <w:lang w:eastAsia="en-US"/>
        </w:rPr>
      </w:pPr>
      <w:r>
        <w:rPr>
          <w:rFonts w:ascii="Calibri" w:hAnsi="Calibri"/>
          <w:b/>
          <w:bCs/>
          <w:color w:val="000000"/>
          <w:sz w:val="22"/>
          <w:szCs w:val="22"/>
          <w:lang w:eastAsia="en-US"/>
        </w:rPr>
        <w:t xml:space="preserve">Request a quote from your IT or technical support provider to upgrade Win 7 computers to Win 10. </w:t>
      </w:r>
    </w:p>
    <w:p w:rsidR="006B0006" w:rsidRDefault="006B0006" w:rsidP="00AD771F">
      <w:pPr>
        <w:pStyle w:val="ListParagraph"/>
        <w:jc w:val="both"/>
        <w:rPr>
          <w:rFonts w:ascii="Calibri" w:hAnsi="Calibri"/>
          <w:color w:val="000000"/>
          <w:sz w:val="22"/>
          <w:szCs w:val="22"/>
          <w:lang w:eastAsia="en-US"/>
        </w:rPr>
      </w:pPr>
      <w:r>
        <w:rPr>
          <w:rFonts w:ascii="Calibri" w:hAnsi="Calibri"/>
          <w:color w:val="000000"/>
          <w:sz w:val="22"/>
          <w:szCs w:val="22"/>
          <w:lang w:eastAsia="en-US"/>
        </w:rPr>
        <w:t xml:space="preserve">Schools who are not comfortable with upgrading computers themselves will need an external party </w:t>
      </w:r>
      <w:r w:rsidR="00614277">
        <w:rPr>
          <w:rFonts w:ascii="Calibri" w:hAnsi="Calibri"/>
          <w:color w:val="000000"/>
          <w:sz w:val="22"/>
          <w:szCs w:val="22"/>
          <w:lang w:eastAsia="en-US"/>
        </w:rPr>
        <w:t xml:space="preserve">to </w:t>
      </w:r>
      <w:r>
        <w:rPr>
          <w:rFonts w:ascii="Calibri" w:hAnsi="Calibri"/>
          <w:color w:val="000000"/>
          <w:sz w:val="22"/>
          <w:szCs w:val="22"/>
          <w:lang w:eastAsia="en-US"/>
        </w:rPr>
        <w:t xml:space="preserve">carry out the upgrade. Remind these external parties that the Win 10 upgrade licence is free to upgrade existing licenced computers, and that </w:t>
      </w:r>
      <w:r w:rsidR="00E71ADA">
        <w:rPr>
          <w:rFonts w:ascii="Calibri" w:hAnsi="Calibri"/>
          <w:color w:val="000000"/>
          <w:sz w:val="22"/>
          <w:szCs w:val="22"/>
          <w:lang w:eastAsia="en-US"/>
        </w:rPr>
        <w:t>new</w:t>
      </w:r>
      <w:r>
        <w:rPr>
          <w:rFonts w:ascii="Calibri" w:hAnsi="Calibri"/>
          <w:color w:val="000000"/>
          <w:sz w:val="22"/>
          <w:szCs w:val="22"/>
          <w:lang w:eastAsia="en-US"/>
        </w:rPr>
        <w:t xml:space="preserve"> Win 10 licences</w:t>
      </w:r>
      <w:r w:rsidR="00E71ADA">
        <w:rPr>
          <w:rFonts w:ascii="Calibri" w:hAnsi="Calibri"/>
          <w:color w:val="000000"/>
          <w:sz w:val="22"/>
          <w:szCs w:val="22"/>
          <w:lang w:eastAsia="en-US"/>
        </w:rPr>
        <w:t xml:space="preserve"> are not being purchased</w:t>
      </w:r>
      <w:r>
        <w:rPr>
          <w:rFonts w:ascii="Calibri" w:hAnsi="Calibri"/>
          <w:color w:val="000000"/>
          <w:sz w:val="22"/>
          <w:szCs w:val="22"/>
          <w:lang w:eastAsia="en-US"/>
        </w:rPr>
        <w:t xml:space="preserve">. Instead you are requesting a quote for the party/IT company’s time in doing the upgrade. If a school receives a quote </w:t>
      </w:r>
      <w:r>
        <w:rPr>
          <w:rFonts w:ascii="Calibri" w:hAnsi="Calibri"/>
          <w:color w:val="000000"/>
          <w:sz w:val="22"/>
          <w:szCs w:val="22"/>
          <w:lang w:eastAsia="en-US"/>
        </w:rPr>
        <w:lastRenderedPageBreak/>
        <w:t xml:space="preserve">for this work and wants to check if it’s reasonable, feel free to email the quote to </w:t>
      </w:r>
      <w:hyperlink r:id="rId14" w:history="1">
        <w:r>
          <w:rPr>
            <w:rStyle w:val="Hyperlink"/>
            <w:rFonts w:ascii="Calibri" w:hAnsi="Calibri"/>
            <w:sz w:val="22"/>
            <w:szCs w:val="22"/>
            <w:lang w:eastAsia="en-US"/>
          </w:rPr>
          <w:t>ictadvice@pdst.ie</w:t>
        </w:r>
      </w:hyperlink>
      <w:r>
        <w:rPr>
          <w:rFonts w:ascii="Calibri" w:hAnsi="Calibri"/>
          <w:color w:val="1F497D"/>
          <w:sz w:val="22"/>
          <w:szCs w:val="22"/>
          <w:lang w:eastAsia="en-US"/>
        </w:rPr>
        <w:t xml:space="preserve"> </w:t>
      </w:r>
      <w:r>
        <w:rPr>
          <w:rFonts w:ascii="Calibri" w:hAnsi="Calibri"/>
          <w:color w:val="000000"/>
          <w:sz w:val="22"/>
          <w:szCs w:val="22"/>
          <w:lang w:eastAsia="en-US"/>
        </w:rPr>
        <w:t>. We’ll review it and provide feedback to your school.</w:t>
      </w:r>
    </w:p>
    <w:p w:rsidR="006B0006" w:rsidRDefault="006B0006" w:rsidP="006B0006">
      <w:pPr>
        <w:pStyle w:val="ListParagraph"/>
        <w:rPr>
          <w:rFonts w:ascii="Calibri" w:hAnsi="Calibri"/>
          <w:color w:val="000000"/>
          <w:sz w:val="22"/>
          <w:szCs w:val="22"/>
        </w:rPr>
      </w:pPr>
    </w:p>
    <w:p w:rsidR="006B0006" w:rsidRDefault="006B0006" w:rsidP="008C2A3A">
      <w:pPr>
        <w:pStyle w:val="ListParagraph"/>
        <w:numPr>
          <w:ilvl w:val="0"/>
          <w:numId w:val="2"/>
        </w:numPr>
        <w:jc w:val="both"/>
        <w:rPr>
          <w:rFonts w:ascii="Calibri" w:hAnsi="Calibri"/>
          <w:color w:val="000000"/>
          <w:sz w:val="22"/>
          <w:szCs w:val="22"/>
          <w:lang w:eastAsia="en-US"/>
        </w:rPr>
      </w:pPr>
      <w:r>
        <w:rPr>
          <w:rFonts w:ascii="Calibri" w:hAnsi="Calibri"/>
          <w:color w:val="000000"/>
          <w:sz w:val="22"/>
          <w:szCs w:val="22"/>
        </w:rPr>
        <w:t>Win7 has been available since 2009, while Win10 was released in 2015, so most Windows computers purchased in the past 4 years will most likely have Windows 10, though a small number may also be Windows 8 or 8.1 OSs, which can also be upgraded to Win 10 if necessary.</w:t>
      </w:r>
    </w:p>
    <w:p w:rsidR="006B0006" w:rsidRDefault="006B0006" w:rsidP="008C2A3A">
      <w:pPr>
        <w:pStyle w:val="ListParagraph"/>
        <w:jc w:val="both"/>
        <w:rPr>
          <w:rFonts w:ascii="Calibri" w:hAnsi="Calibri"/>
          <w:color w:val="000000"/>
          <w:sz w:val="22"/>
          <w:szCs w:val="22"/>
          <w:lang w:eastAsia="en-US"/>
        </w:rPr>
      </w:pPr>
    </w:p>
    <w:p w:rsidR="006B0006" w:rsidRDefault="006B0006" w:rsidP="008C2A3A">
      <w:pPr>
        <w:pStyle w:val="ListParagraph"/>
        <w:numPr>
          <w:ilvl w:val="0"/>
          <w:numId w:val="2"/>
        </w:numPr>
        <w:jc w:val="both"/>
        <w:rPr>
          <w:rFonts w:ascii="Calibri" w:hAnsi="Calibri"/>
          <w:color w:val="000000"/>
          <w:sz w:val="22"/>
          <w:szCs w:val="22"/>
          <w:lang w:eastAsia="en-US"/>
        </w:rPr>
      </w:pPr>
      <w:r>
        <w:rPr>
          <w:rFonts w:ascii="Calibri" w:hAnsi="Calibri"/>
          <w:color w:val="000000"/>
          <w:sz w:val="22"/>
          <w:szCs w:val="22"/>
        </w:rPr>
        <w:t>In addition to upgrading to Win 7, the performance of older computers can also be improved by increasing the memory to 8GB, and by replacing older disks (spinning) drives with solid state drives (SSD) 256GB, (</w:t>
      </w:r>
      <w:proofErr w:type="spellStart"/>
      <w:r>
        <w:rPr>
          <w:rFonts w:ascii="Calibri" w:hAnsi="Calibri"/>
          <w:color w:val="000000"/>
          <w:sz w:val="22"/>
          <w:szCs w:val="22"/>
        </w:rPr>
        <w:t>ie</w:t>
      </w:r>
      <w:proofErr w:type="spellEnd"/>
      <w:r>
        <w:rPr>
          <w:rFonts w:ascii="Calibri" w:hAnsi="Calibri"/>
          <w:color w:val="000000"/>
          <w:sz w:val="22"/>
          <w:szCs w:val="22"/>
        </w:rPr>
        <w:t xml:space="preserve">., they will start up and run faster). SSD drives are more reliable and faster as they don’t have moving parts and are effectively a disk drive on a ‘chip’. </w:t>
      </w:r>
    </w:p>
    <w:p w:rsidR="006B0006" w:rsidRDefault="006B0006" w:rsidP="006B0006">
      <w:pPr>
        <w:ind w:left="360"/>
        <w:rPr>
          <w:rFonts w:ascii="Calibri" w:hAnsi="Calibri"/>
          <w:color w:val="000000"/>
          <w:sz w:val="22"/>
          <w:szCs w:val="22"/>
          <w:lang w:eastAsia="en-US"/>
        </w:rPr>
      </w:pPr>
    </w:p>
    <w:p w:rsidR="006B0006" w:rsidRDefault="006B0006" w:rsidP="006B0006">
      <w:pPr>
        <w:pStyle w:val="ListParagraph"/>
        <w:numPr>
          <w:ilvl w:val="0"/>
          <w:numId w:val="2"/>
        </w:numPr>
        <w:rPr>
          <w:rFonts w:ascii="Calibri" w:hAnsi="Calibri"/>
          <w:b/>
          <w:bCs/>
          <w:color w:val="1F497D"/>
          <w:sz w:val="22"/>
          <w:szCs w:val="22"/>
          <w:lang w:eastAsia="en-US"/>
        </w:rPr>
      </w:pPr>
      <w:r>
        <w:rPr>
          <w:rFonts w:ascii="Calibri" w:hAnsi="Calibri"/>
          <w:b/>
          <w:bCs/>
          <w:color w:val="000000"/>
          <w:sz w:val="22"/>
          <w:szCs w:val="22"/>
          <w:lang w:eastAsia="en-US"/>
        </w:rPr>
        <w:t>Microsoft Licencing for Windows</w:t>
      </w:r>
    </w:p>
    <w:p w:rsidR="006B0006" w:rsidRDefault="006B0006" w:rsidP="008C2A3A">
      <w:pPr>
        <w:pStyle w:val="ListParagraph"/>
        <w:numPr>
          <w:ilvl w:val="1"/>
          <w:numId w:val="4"/>
        </w:numPr>
        <w:jc w:val="both"/>
        <w:rPr>
          <w:rFonts w:ascii="Calibri" w:hAnsi="Calibri"/>
          <w:color w:val="000000"/>
          <w:sz w:val="22"/>
          <w:szCs w:val="22"/>
          <w:lang w:eastAsia="en-US"/>
        </w:rPr>
      </w:pPr>
      <w:r>
        <w:rPr>
          <w:rFonts w:ascii="Calibri" w:hAnsi="Calibri"/>
          <w:color w:val="000000"/>
          <w:sz w:val="22"/>
          <w:szCs w:val="22"/>
          <w:lang w:eastAsia="en-US"/>
        </w:rPr>
        <w:t>Microsoft licences its software in different ways to different types of customers.</w:t>
      </w:r>
    </w:p>
    <w:p w:rsidR="006B0006" w:rsidRDefault="006B0006" w:rsidP="008C2A3A">
      <w:pPr>
        <w:pStyle w:val="ListParagraph"/>
        <w:numPr>
          <w:ilvl w:val="1"/>
          <w:numId w:val="4"/>
        </w:numPr>
        <w:jc w:val="both"/>
        <w:rPr>
          <w:rFonts w:ascii="Calibri" w:hAnsi="Calibri"/>
          <w:color w:val="000000"/>
          <w:sz w:val="22"/>
          <w:szCs w:val="22"/>
          <w:lang w:eastAsia="en-US"/>
        </w:rPr>
      </w:pPr>
      <w:r>
        <w:rPr>
          <w:rFonts w:ascii="Calibri" w:hAnsi="Calibri"/>
          <w:color w:val="000000"/>
          <w:sz w:val="22"/>
          <w:szCs w:val="22"/>
          <w:lang w:eastAsia="en-US"/>
        </w:rPr>
        <w:t>As a general point schools should not have to purchase a new Win 10 licence where they are upgrading an already licenced Win 7 computer.</w:t>
      </w:r>
    </w:p>
    <w:p w:rsidR="006B0006" w:rsidRDefault="006B0006" w:rsidP="008C2A3A">
      <w:pPr>
        <w:pStyle w:val="ListParagraph"/>
        <w:numPr>
          <w:ilvl w:val="1"/>
          <w:numId w:val="4"/>
        </w:numPr>
        <w:jc w:val="both"/>
        <w:rPr>
          <w:rFonts w:ascii="Calibri" w:hAnsi="Calibri"/>
          <w:color w:val="000000"/>
          <w:sz w:val="22"/>
          <w:szCs w:val="22"/>
          <w:lang w:eastAsia="en-US"/>
        </w:rPr>
      </w:pPr>
      <w:r>
        <w:rPr>
          <w:rFonts w:ascii="Calibri" w:hAnsi="Calibri"/>
          <w:color w:val="000000"/>
          <w:sz w:val="22"/>
          <w:szCs w:val="22"/>
          <w:lang w:eastAsia="en-US"/>
        </w:rPr>
        <w:t xml:space="preserve">Schools may already have purchased a Win 10 upgrade when they purchased the computer with </w:t>
      </w:r>
      <w:r w:rsidR="0037545D">
        <w:rPr>
          <w:rFonts w:ascii="Calibri" w:hAnsi="Calibri"/>
          <w:color w:val="000000"/>
          <w:sz w:val="22"/>
          <w:szCs w:val="22"/>
          <w:lang w:eastAsia="en-US"/>
        </w:rPr>
        <w:t xml:space="preserve">a </w:t>
      </w:r>
      <w:r>
        <w:rPr>
          <w:rFonts w:ascii="Calibri" w:hAnsi="Calibri"/>
          <w:color w:val="000000"/>
          <w:sz w:val="22"/>
          <w:szCs w:val="22"/>
          <w:lang w:eastAsia="en-US"/>
        </w:rPr>
        <w:t>Win 7 licence, and th</w:t>
      </w:r>
      <w:r w:rsidR="0037545D">
        <w:rPr>
          <w:rFonts w:ascii="Calibri" w:hAnsi="Calibri"/>
          <w:color w:val="000000"/>
          <w:sz w:val="22"/>
          <w:szCs w:val="22"/>
          <w:lang w:eastAsia="en-US"/>
        </w:rPr>
        <w:t>is</w:t>
      </w:r>
      <w:r>
        <w:rPr>
          <w:rFonts w:ascii="Calibri" w:hAnsi="Calibri"/>
          <w:color w:val="000000"/>
          <w:sz w:val="22"/>
          <w:szCs w:val="22"/>
          <w:lang w:eastAsia="en-US"/>
        </w:rPr>
        <w:t xml:space="preserve"> may need to be activated.</w:t>
      </w:r>
    </w:p>
    <w:p w:rsidR="006B0006" w:rsidRDefault="006B0006" w:rsidP="008C2A3A">
      <w:pPr>
        <w:pStyle w:val="ListParagraph"/>
        <w:numPr>
          <w:ilvl w:val="1"/>
          <w:numId w:val="4"/>
        </w:numPr>
        <w:jc w:val="both"/>
        <w:rPr>
          <w:rFonts w:ascii="Calibri" w:hAnsi="Calibri"/>
          <w:color w:val="000000"/>
          <w:sz w:val="22"/>
          <w:szCs w:val="22"/>
          <w:lang w:eastAsia="en-US"/>
        </w:rPr>
      </w:pPr>
      <w:r>
        <w:rPr>
          <w:rFonts w:ascii="Calibri" w:hAnsi="Calibri"/>
          <w:color w:val="000000"/>
          <w:sz w:val="22"/>
          <w:szCs w:val="22"/>
          <w:lang w:eastAsia="en-US"/>
        </w:rPr>
        <w:t xml:space="preserve">Schools that have a </w:t>
      </w:r>
      <w:r>
        <w:rPr>
          <w:rFonts w:ascii="Calibri" w:hAnsi="Calibri"/>
          <w:color w:val="000000"/>
          <w:sz w:val="22"/>
          <w:szCs w:val="22"/>
          <w:shd w:val="clear" w:color="auto" w:fill="FFFFFF"/>
        </w:rPr>
        <w:t xml:space="preserve">Microsoft Subscription Agreement such as a </w:t>
      </w:r>
      <w:r>
        <w:rPr>
          <w:rFonts w:ascii="Calibri" w:hAnsi="Calibri"/>
          <w:color w:val="000000"/>
          <w:sz w:val="22"/>
          <w:szCs w:val="22"/>
        </w:rPr>
        <w:t>OVS</w:t>
      </w:r>
      <w:r w:rsidR="0037545D">
        <w:rPr>
          <w:rFonts w:ascii="Calibri" w:hAnsi="Calibri"/>
          <w:color w:val="000000"/>
          <w:sz w:val="22"/>
          <w:szCs w:val="22"/>
        </w:rPr>
        <w:t>-</w:t>
      </w:r>
      <w:r>
        <w:rPr>
          <w:rFonts w:ascii="Calibri" w:hAnsi="Calibri"/>
          <w:color w:val="000000"/>
          <w:sz w:val="22"/>
          <w:szCs w:val="22"/>
        </w:rPr>
        <w:t xml:space="preserve">ES licence (Open Volume Subscription for Education Solutions), which is based on number of full-time staff and which allows schools to upgrade computers for free with new software versions.  Check this with your school accounts, </w:t>
      </w:r>
      <w:r w:rsidR="0037545D">
        <w:rPr>
          <w:rFonts w:ascii="Calibri" w:hAnsi="Calibri"/>
          <w:color w:val="000000"/>
          <w:sz w:val="22"/>
          <w:szCs w:val="22"/>
        </w:rPr>
        <w:t xml:space="preserve">and or </w:t>
      </w:r>
      <w:r>
        <w:rPr>
          <w:rFonts w:ascii="Calibri" w:hAnsi="Calibri"/>
          <w:color w:val="000000"/>
          <w:sz w:val="22"/>
          <w:szCs w:val="22"/>
        </w:rPr>
        <w:t xml:space="preserve">IT/tech support </w:t>
      </w:r>
      <w:r w:rsidR="008C2A3A">
        <w:rPr>
          <w:rFonts w:ascii="Calibri" w:hAnsi="Calibri"/>
          <w:color w:val="000000"/>
          <w:sz w:val="22"/>
          <w:szCs w:val="22"/>
        </w:rPr>
        <w:t>provider</w:t>
      </w:r>
      <w:r>
        <w:rPr>
          <w:rFonts w:ascii="Calibri" w:hAnsi="Calibri"/>
          <w:color w:val="000000"/>
          <w:sz w:val="22"/>
          <w:szCs w:val="22"/>
        </w:rPr>
        <w:t>.  Alternatively schools may have perpetual licences, whi</w:t>
      </w:r>
      <w:r w:rsidR="0037545D">
        <w:rPr>
          <w:rFonts w:ascii="Calibri" w:hAnsi="Calibri"/>
          <w:color w:val="000000"/>
          <w:sz w:val="22"/>
          <w:szCs w:val="22"/>
        </w:rPr>
        <w:t>ch were purchased along with</w:t>
      </w:r>
      <w:r>
        <w:rPr>
          <w:rFonts w:ascii="Calibri" w:hAnsi="Calibri"/>
          <w:color w:val="000000"/>
          <w:sz w:val="22"/>
          <w:szCs w:val="22"/>
        </w:rPr>
        <w:t xml:space="preserve"> computers.</w:t>
      </w:r>
    </w:p>
    <w:p w:rsidR="006B0006" w:rsidRDefault="006B0006" w:rsidP="008C2A3A">
      <w:pPr>
        <w:pStyle w:val="ListParagraph"/>
        <w:numPr>
          <w:ilvl w:val="1"/>
          <w:numId w:val="4"/>
        </w:numPr>
        <w:jc w:val="both"/>
        <w:rPr>
          <w:rFonts w:ascii="Calibri" w:hAnsi="Calibri"/>
          <w:color w:val="000000"/>
          <w:sz w:val="22"/>
          <w:szCs w:val="22"/>
          <w:lang w:eastAsia="en-US"/>
        </w:rPr>
      </w:pPr>
      <w:r>
        <w:rPr>
          <w:rFonts w:ascii="Calibri" w:hAnsi="Calibri"/>
          <w:color w:val="000000"/>
          <w:sz w:val="22"/>
          <w:szCs w:val="22"/>
          <w:shd w:val="clear" w:color="auto" w:fill="FFFFFF"/>
        </w:rPr>
        <w:t xml:space="preserve">If schools are unclear what licences they have they should ask their </w:t>
      </w:r>
      <w:r>
        <w:rPr>
          <w:rFonts w:ascii="Calibri" w:hAnsi="Calibri"/>
          <w:color w:val="000000"/>
          <w:sz w:val="22"/>
          <w:szCs w:val="22"/>
          <w:lang w:eastAsia="en-US"/>
        </w:rPr>
        <w:t>IT/technical support provider or the company that provided the computers.</w:t>
      </w:r>
    </w:p>
    <w:p w:rsidR="006B0006" w:rsidRDefault="006B0006" w:rsidP="008C2A3A">
      <w:pPr>
        <w:pStyle w:val="ListParagraph"/>
        <w:numPr>
          <w:ilvl w:val="1"/>
          <w:numId w:val="4"/>
        </w:numPr>
        <w:jc w:val="both"/>
        <w:rPr>
          <w:rFonts w:ascii="Calibri" w:hAnsi="Calibri"/>
          <w:color w:val="000000"/>
          <w:sz w:val="22"/>
          <w:szCs w:val="22"/>
          <w:lang w:eastAsia="en-US"/>
        </w:rPr>
      </w:pPr>
      <w:r>
        <w:rPr>
          <w:rFonts w:ascii="Calibri" w:hAnsi="Calibri"/>
          <w:color w:val="000000"/>
          <w:sz w:val="22"/>
          <w:szCs w:val="22"/>
          <w:lang w:eastAsia="en-US"/>
        </w:rPr>
        <w:t>ETB schools generally have ‘Microsoft Campus Agreements’ in place for purchasing licences centrally, so ETB schools should contact their ETB for a status update.</w:t>
      </w:r>
    </w:p>
    <w:p w:rsidR="006B0006" w:rsidRDefault="006B0006" w:rsidP="006B0006">
      <w:pPr>
        <w:pStyle w:val="ListParagraph"/>
        <w:rPr>
          <w:rFonts w:ascii="Calibri" w:hAnsi="Calibri"/>
          <w:color w:val="000000"/>
          <w:sz w:val="22"/>
          <w:szCs w:val="22"/>
          <w:lang w:eastAsia="en-US"/>
        </w:rPr>
      </w:pPr>
    </w:p>
    <w:p w:rsidR="006B0006" w:rsidRDefault="006B0006" w:rsidP="006B0006">
      <w:pPr>
        <w:pStyle w:val="ListParagraph"/>
        <w:numPr>
          <w:ilvl w:val="0"/>
          <w:numId w:val="2"/>
        </w:numPr>
        <w:rPr>
          <w:rFonts w:ascii="Calibri" w:hAnsi="Calibri"/>
          <w:b/>
          <w:bCs/>
          <w:color w:val="000000"/>
          <w:sz w:val="22"/>
          <w:szCs w:val="22"/>
          <w:lang w:eastAsia="en-US"/>
        </w:rPr>
      </w:pPr>
      <w:r>
        <w:rPr>
          <w:rFonts w:ascii="Calibri" w:hAnsi="Calibri"/>
          <w:b/>
          <w:bCs/>
          <w:color w:val="000000"/>
          <w:sz w:val="22"/>
          <w:szCs w:val="22"/>
        </w:rPr>
        <w:t>Changing OS from Windows to Chrome on older computers.</w:t>
      </w:r>
    </w:p>
    <w:p w:rsidR="006B0006" w:rsidRPr="0019309B" w:rsidRDefault="006B0006" w:rsidP="0019309B">
      <w:pPr>
        <w:ind w:left="360"/>
        <w:jc w:val="both"/>
        <w:rPr>
          <w:rFonts w:ascii="Calibri" w:hAnsi="Calibri"/>
          <w:b/>
          <w:bCs/>
          <w:color w:val="1F497D"/>
          <w:sz w:val="22"/>
          <w:szCs w:val="22"/>
          <w:lang w:eastAsia="en-US"/>
        </w:rPr>
      </w:pPr>
      <w:r w:rsidRPr="008C2A3A">
        <w:rPr>
          <w:rFonts w:ascii="Calibri" w:hAnsi="Calibri"/>
          <w:color w:val="000000" w:themeColor="text1"/>
          <w:sz w:val="22"/>
          <w:szCs w:val="22"/>
          <w:lang w:eastAsia="en-US"/>
        </w:rPr>
        <w:t xml:space="preserve">While it is possible to upgrade to Windows 10 for free, some schools may want to move to an alternative </w:t>
      </w:r>
      <w:r>
        <w:rPr>
          <w:rFonts w:ascii="Calibri" w:hAnsi="Calibri"/>
          <w:color w:val="000000"/>
          <w:sz w:val="22"/>
          <w:szCs w:val="22"/>
          <w:lang w:eastAsia="en-US"/>
        </w:rPr>
        <w:t xml:space="preserve">operating system, such as </w:t>
      </w:r>
      <w:proofErr w:type="spellStart"/>
      <w:r>
        <w:rPr>
          <w:rFonts w:ascii="Calibri" w:hAnsi="Calibri"/>
          <w:color w:val="000000"/>
          <w:sz w:val="22"/>
          <w:szCs w:val="22"/>
          <w:lang w:eastAsia="en-US"/>
        </w:rPr>
        <w:t>ChromeOS</w:t>
      </w:r>
      <w:proofErr w:type="spellEnd"/>
      <w:r>
        <w:rPr>
          <w:rFonts w:ascii="Calibri" w:hAnsi="Calibri"/>
          <w:color w:val="000000"/>
          <w:sz w:val="22"/>
          <w:szCs w:val="22"/>
          <w:lang w:eastAsia="en-US"/>
        </w:rPr>
        <w:t>. U</w:t>
      </w:r>
      <w:r>
        <w:rPr>
          <w:rFonts w:ascii="Calibri" w:hAnsi="Calibri"/>
          <w:color w:val="000000"/>
          <w:sz w:val="22"/>
          <w:szCs w:val="22"/>
        </w:rPr>
        <w:t xml:space="preserve">sing a product called </w:t>
      </w:r>
      <w:proofErr w:type="spellStart"/>
      <w:r>
        <w:rPr>
          <w:rFonts w:ascii="Calibri" w:hAnsi="Calibri"/>
          <w:color w:val="000000"/>
          <w:sz w:val="22"/>
          <w:szCs w:val="22"/>
        </w:rPr>
        <w:t>Cloudready</w:t>
      </w:r>
      <w:proofErr w:type="spellEnd"/>
      <w:r>
        <w:rPr>
          <w:rFonts w:ascii="Calibri" w:hAnsi="Calibri"/>
          <w:color w:val="000000"/>
          <w:sz w:val="22"/>
          <w:szCs w:val="22"/>
        </w:rPr>
        <w:t xml:space="preserve"> from </w:t>
      </w:r>
      <w:hyperlink r:id="rId15" w:history="1">
        <w:r>
          <w:rPr>
            <w:rStyle w:val="Hyperlink"/>
            <w:rFonts w:ascii="Calibri" w:hAnsi="Calibri"/>
            <w:sz w:val="22"/>
            <w:szCs w:val="22"/>
          </w:rPr>
          <w:t>Neverware</w:t>
        </w:r>
      </w:hyperlink>
      <w:r>
        <w:rPr>
          <w:rFonts w:ascii="Calibri" w:hAnsi="Calibri"/>
          <w:color w:val="1F497D"/>
          <w:sz w:val="22"/>
          <w:szCs w:val="22"/>
        </w:rPr>
        <w:t xml:space="preserve">, </w:t>
      </w:r>
      <w:r>
        <w:rPr>
          <w:rFonts w:ascii="Calibri" w:hAnsi="Calibri"/>
          <w:color w:val="000000"/>
          <w:sz w:val="22"/>
          <w:szCs w:val="22"/>
        </w:rPr>
        <w:t xml:space="preserve">schools can extend the working life of older Windows computers. The devices effectively then become Chromebooks and can be used using a Chrome browser. As they will then be running Chrome OS rather than Windows OS they won’t run any local versions of Windows applications such as Word, Excel, </w:t>
      </w:r>
      <w:proofErr w:type="spellStart"/>
      <w:r>
        <w:rPr>
          <w:rFonts w:ascii="Calibri" w:hAnsi="Calibri"/>
          <w:color w:val="000000"/>
          <w:sz w:val="22"/>
          <w:szCs w:val="22"/>
        </w:rPr>
        <w:t>Powerpoint</w:t>
      </w:r>
      <w:proofErr w:type="spellEnd"/>
      <w:r>
        <w:rPr>
          <w:rFonts w:ascii="Calibri" w:hAnsi="Calibri"/>
          <w:color w:val="000000"/>
          <w:sz w:val="22"/>
          <w:szCs w:val="22"/>
        </w:rPr>
        <w:t xml:space="preserve"> or they won’t be able to play CDs/DVDs, however they can be used for many other educational activities. There is a free </w:t>
      </w:r>
      <w:proofErr w:type="spellStart"/>
      <w:r>
        <w:rPr>
          <w:rFonts w:ascii="Calibri" w:hAnsi="Calibri"/>
          <w:color w:val="000000"/>
          <w:sz w:val="22"/>
          <w:szCs w:val="22"/>
        </w:rPr>
        <w:t>Neverware</w:t>
      </w:r>
      <w:proofErr w:type="spellEnd"/>
      <w:r>
        <w:rPr>
          <w:rFonts w:ascii="Calibri" w:hAnsi="Calibri"/>
          <w:color w:val="000000"/>
          <w:sz w:val="22"/>
          <w:szCs w:val="22"/>
        </w:rPr>
        <w:t xml:space="preserve"> version for users to download and ‘play’ with, so schools may download and try this on 1 or 2 of your computers</w:t>
      </w:r>
      <w:r>
        <w:rPr>
          <w:rFonts w:ascii="Calibri" w:hAnsi="Calibri"/>
          <w:color w:val="1F497D"/>
          <w:sz w:val="22"/>
          <w:szCs w:val="22"/>
        </w:rPr>
        <w:t xml:space="preserve"> </w:t>
      </w:r>
      <w:r>
        <w:rPr>
          <w:rFonts w:ascii="Calibri" w:hAnsi="Calibri"/>
          <w:color w:val="000000"/>
          <w:sz w:val="22"/>
          <w:szCs w:val="22"/>
        </w:rPr>
        <w:t>before</w:t>
      </w:r>
      <w:r w:rsidR="0037545D">
        <w:rPr>
          <w:rFonts w:ascii="Calibri" w:hAnsi="Calibri"/>
          <w:color w:val="000000"/>
          <w:sz w:val="22"/>
          <w:szCs w:val="22"/>
        </w:rPr>
        <w:t xml:space="preserve"> making a final</w:t>
      </w:r>
      <w:r>
        <w:rPr>
          <w:rFonts w:ascii="Calibri" w:hAnsi="Calibri"/>
          <w:color w:val="000000"/>
          <w:sz w:val="22"/>
          <w:szCs w:val="22"/>
        </w:rPr>
        <w:t xml:space="preserve"> deci</w:t>
      </w:r>
      <w:r w:rsidR="0037545D">
        <w:rPr>
          <w:rFonts w:ascii="Calibri" w:hAnsi="Calibri"/>
          <w:color w:val="000000"/>
          <w:sz w:val="22"/>
          <w:szCs w:val="22"/>
        </w:rPr>
        <w:t>sion</w:t>
      </w:r>
      <w:r>
        <w:rPr>
          <w:rFonts w:ascii="Calibri" w:hAnsi="Calibri"/>
          <w:color w:val="000000"/>
          <w:sz w:val="22"/>
          <w:szCs w:val="22"/>
        </w:rPr>
        <w:t xml:space="preserve"> on suitability</w:t>
      </w:r>
      <w:r w:rsidR="0037545D">
        <w:rPr>
          <w:rFonts w:ascii="Calibri" w:hAnsi="Calibri"/>
          <w:color w:val="000000"/>
          <w:sz w:val="22"/>
          <w:szCs w:val="22"/>
        </w:rPr>
        <w:t xml:space="preserve"> for their school</w:t>
      </w:r>
      <w:r>
        <w:rPr>
          <w:rFonts w:ascii="Calibri" w:hAnsi="Calibri"/>
          <w:color w:val="000000"/>
          <w:sz w:val="22"/>
          <w:szCs w:val="22"/>
        </w:rPr>
        <w:t>. Education pricing is stated as</w:t>
      </w:r>
      <w:r>
        <w:rPr>
          <w:rFonts w:ascii="Calibri" w:hAnsi="Calibri"/>
          <w:color w:val="000000"/>
          <w:sz w:val="22"/>
          <w:szCs w:val="22"/>
          <w:u w:val="single"/>
        </w:rPr>
        <w:t xml:space="preserve"> ‘$20 per year’</w:t>
      </w:r>
      <w:r>
        <w:rPr>
          <w:rFonts w:ascii="Calibri" w:hAnsi="Calibri"/>
          <w:color w:val="000000"/>
          <w:sz w:val="22"/>
          <w:szCs w:val="22"/>
        </w:rPr>
        <w:t xml:space="preserve"> but </w:t>
      </w:r>
      <w:r w:rsidR="0037545D">
        <w:rPr>
          <w:rFonts w:ascii="Calibri" w:hAnsi="Calibri"/>
          <w:color w:val="000000"/>
          <w:sz w:val="22"/>
          <w:szCs w:val="22"/>
        </w:rPr>
        <w:t>we recommend that you e</w:t>
      </w:r>
      <w:r>
        <w:rPr>
          <w:rFonts w:ascii="Calibri" w:hAnsi="Calibri"/>
          <w:color w:val="000000"/>
          <w:sz w:val="22"/>
          <w:szCs w:val="22"/>
        </w:rPr>
        <w:t xml:space="preserve">mail </w:t>
      </w:r>
      <w:hyperlink r:id="rId16" w:history="1">
        <w:r>
          <w:rPr>
            <w:rStyle w:val="Hyperlink"/>
            <w:rFonts w:ascii="Calibri" w:hAnsi="Calibri"/>
            <w:sz w:val="22"/>
            <w:szCs w:val="22"/>
          </w:rPr>
          <w:t>Neverware</w:t>
        </w:r>
      </w:hyperlink>
      <w:r>
        <w:rPr>
          <w:rFonts w:ascii="Calibri" w:hAnsi="Calibri"/>
          <w:color w:val="000000"/>
          <w:sz w:val="22"/>
          <w:szCs w:val="22"/>
        </w:rPr>
        <w:t xml:space="preserve"> to seek specific pricing for the number of licences you need. For more information check </w:t>
      </w:r>
      <w:hyperlink r:id="rId17" w:anchor="cloudready-edu-pricing" w:history="1">
        <w:r>
          <w:rPr>
            <w:rStyle w:val="Hyperlink"/>
            <w:rFonts w:ascii="Calibri" w:hAnsi="Calibri"/>
            <w:sz w:val="22"/>
            <w:szCs w:val="22"/>
          </w:rPr>
          <w:t>https://www.neverware.com/edu#cloudready-edu-pricing</w:t>
        </w:r>
      </w:hyperlink>
      <w:r w:rsidR="0019309B">
        <w:rPr>
          <w:rFonts w:ascii="Calibri" w:hAnsi="Calibri"/>
          <w:sz w:val="22"/>
          <w:szCs w:val="22"/>
        </w:rPr>
        <w:t>.</w:t>
      </w:r>
    </w:p>
    <w:p w:rsidR="0037545D" w:rsidRPr="00614277" w:rsidRDefault="006B0006" w:rsidP="006B0006">
      <w:pPr>
        <w:pStyle w:val="NormalWeb"/>
        <w:rPr>
          <w:rFonts w:ascii="Calibri" w:hAnsi="Calibri"/>
          <w:b/>
          <w:bCs/>
          <w:color w:val="000000"/>
          <w:sz w:val="22"/>
          <w:szCs w:val="22"/>
        </w:rPr>
      </w:pPr>
      <w:r>
        <w:rPr>
          <w:rFonts w:ascii="Calibri" w:hAnsi="Calibri"/>
          <w:b/>
          <w:bCs/>
          <w:color w:val="000000"/>
          <w:sz w:val="22"/>
          <w:szCs w:val="22"/>
        </w:rPr>
        <w:t>R</w:t>
      </w:r>
      <w:r w:rsidR="00614277">
        <w:rPr>
          <w:rFonts w:ascii="Calibri" w:hAnsi="Calibri"/>
          <w:b/>
          <w:bCs/>
          <w:color w:val="000000"/>
          <w:sz w:val="22"/>
          <w:szCs w:val="22"/>
        </w:rPr>
        <w:t xml:space="preserve">elated Articles: </w:t>
      </w:r>
      <w:r w:rsidR="0037545D" w:rsidRPr="0037545D">
        <w:rPr>
          <w:rFonts w:ascii="Calibri" w:hAnsi="Calibri"/>
          <w:bCs/>
          <w:color w:val="000000"/>
          <w:sz w:val="22"/>
          <w:szCs w:val="22"/>
        </w:rPr>
        <w:t xml:space="preserve">Here are two </w:t>
      </w:r>
      <w:r w:rsidR="0037545D">
        <w:rPr>
          <w:rFonts w:ascii="Calibri" w:hAnsi="Calibri"/>
          <w:bCs/>
          <w:color w:val="000000"/>
          <w:sz w:val="22"/>
          <w:szCs w:val="22"/>
        </w:rPr>
        <w:t xml:space="preserve">recent and </w:t>
      </w:r>
      <w:r w:rsidR="0037545D" w:rsidRPr="0037545D">
        <w:rPr>
          <w:rFonts w:ascii="Calibri" w:hAnsi="Calibri"/>
          <w:bCs/>
          <w:color w:val="000000"/>
          <w:sz w:val="22"/>
          <w:szCs w:val="22"/>
        </w:rPr>
        <w:t xml:space="preserve">relevant articles which </w:t>
      </w:r>
      <w:r w:rsidR="0037545D">
        <w:rPr>
          <w:rFonts w:ascii="Calibri" w:hAnsi="Calibri"/>
          <w:bCs/>
          <w:color w:val="000000"/>
          <w:sz w:val="22"/>
          <w:szCs w:val="22"/>
        </w:rPr>
        <w:t>may provide additional information to schools.</w:t>
      </w:r>
      <w:r w:rsidR="0037545D" w:rsidRPr="0037545D">
        <w:rPr>
          <w:rFonts w:ascii="Calibri" w:hAnsi="Calibri"/>
          <w:bCs/>
          <w:color w:val="000000"/>
          <w:sz w:val="22"/>
          <w:szCs w:val="22"/>
        </w:rPr>
        <w:t xml:space="preserve"> </w:t>
      </w:r>
    </w:p>
    <w:p w:rsidR="006B0006" w:rsidRDefault="00BF7A83" w:rsidP="006B0006">
      <w:pPr>
        <w:pStyle w:val="NormalWeb"/>
        <w:rPr>
          <w:rFonts w:ascii="Calibri" w:hAnsi="Calibri"/>
          <w:color w:val="1F497D"/>
          <w:sz w:val="22"/>
          <w:szCs w:val="22"/>
        </w:rPr>
      </w:pPr>
      <w:hyperlink r:id="rId18" w:history="1">
        <w:r w:rsidR="006B0006">
          <w:rPr>
            <w:rStyle w:val="Hyperlink"/>
            <w:rFonts w:ascii="Calibri" w:hAnsi="Calibri"/>
            <w:sz w:val="22"/>
            <w:szCs w:val="22"/>
          </w:rPr>
          <w:t>https://www.techcentral.ie/how-to-move-to-windows-10-as-windows-7-dies/</w:t>
        </w:r>
      </w:hyperlink>
    </w:p>
    <w:p w:rsidR="00614277" w:rsidRPr="0048004F" w:rsidRDefault="00BF7A83" w:rsidP="0019309B">
      <w:pPr>
        <w:pStyle w:val="NormalWeb"/>
        <w:rPr>
          <w:rFonts w:ascii="Calibri" w:hAnsi="Calibri"/>
          <w:color w:val="0563C1"/>
          <w:sz w:val="22"/>
          <w:szCs w:val="22"/>
          <w:u w:val="single"/>
        </w:rPr>
      </w:pPr>
      <w:hyperlink r:id="rId19" w:history="1">
        <w:r w:rsidR="006B0006">
          <w:rPr>
            <w:rStyle w:val="Hyperlink"/>
            <w:rFonts w:ascii="Calibri" w:hAnsi="Calibri"/>
            <w:sz w:val="22"/>
            <w:szCs w:val="22"/>
          </w:rPr>
          <w:t>https://www.zdnet.com/article/heres-how-you-can-still-get-a-free-windows-10-upgrade/</w:t>
        </w:r>
      </w:hyperlink>
    </w:p>
    <w:p w:rsidR="00614277" w:rsidRPr="00614277" w:rsidRDefault="00614277" w:rsidP="00614277">
      <w:pPr>
        <w:pStyle w:val="NormalWeb"/>
        <w:jc w:val="center"/>
        <w:rPr>
          <w:rFonts w:asciiTheme="minorHAnsi" w:hAnsiTheme="minorHAnsi"/>
          <w:b/>
          <w:color w:val="0563C1"/>
          <w:sz w:val="22"/>
          <w:szCs w:val="22"/>
          <w:u w:val="single"/>
        </w:rPr>
      </w:pPr>
      <w:r w:rsidRPr="00614277">
        <w:rPr>
          <w:rFonts w:asciiTheme="minorHAnsi" w:hAnsiTheme="minorHAnsi"/>
          <w:b/>
          <w:color w:val="000000" w:themeColor="text1"/>
          <w:sz w:val="22"/>
          <w:szCs w:val="22"/>
          <w:lang w:eastAsia="en-US"/>
        </w:rPr>
        <w:t xml:space="preserve">For additional advice or support of ICT Infrastructure or Technical Support please email </w:t>
      </w:r>
      <w:hyperlink r:id="rId20" w:history="1">
        <w:r w:rsidRPr="00614277">
          <w:rPr>
            <w:rStyle w:val="Hyperlink"/>
            <w:rFonts w:asciiTheme="minorHAnsi" w:hAnsiTheme="minorHAnsi"/>
            <w:b/>
            <w:sz w:val="22"/>
            <w:szCs w:val="22"/>
            <w:lang w:eastAsia="en-US"/>
          </w:rPr>
          <w:t>ictadvice@pdst.ie</w:t>
        </w:r>
      </w:hyperlink>
      <w:r w:rsidRPr="00614277">
        <w:rPr>
          <w:rFonts w:asciiTheme="minorHAnsi" w:hAnsiTheme="minorHAnsi"/>
          <w:b/>
          <w:color w:val="000000" w:themeColor="text1"/>
          <w:sz w:val="22"/>
          <w:szCs w:val="22"/>
          <w:lang w:eastAsia="en-US"/>
        </w:rPr>
        <w:t xml:space="preserve"> or go to </w:t>
      </w:r>
      <w:hyperlink r:id="rId21" w:history="1">
        <w:r w:rsidR="000575E1" w:rsidRPr="00F632E9">
          <w:rPr>
            <w:rStyle w:val="Hyperlink"/>
            <w:rFonts w:asciiTheme="minorHAnsi" w:hAnsiTheme="minorHAnsi"/>
            <w:b/>
            <w:sz w:val="22"/>
            <w:szCs w:val="22"/>
          </w:rPr>
          <w:t>www.pdsttechnologyineducation.ie/Technology</w:t>
        </w:r>
      </w:hyperlink>
      <w:r w:rsidR="000575E1">
        <w:rPr>
          <w:rFonts w:asciiTheme="minorHAnsi" w:hAnsiTheme="minorHAnsi"/>
          <w:b/>
          <w:sz w:val="22"/>
          <w:szCs w:val="22"/>
        </w:rPr>
        <w:t xml:space="preserve"> </w:t>
      </w:r>
    </w:p>
    <w:sectPr w:rsidR="00614277" w:rsidRPr="00614277" w:rsidSect="00803676">
      <w:headerReference w:type="even" r:id="rId22"/>
      <w:headerReference w:type="default" r:id="rId23"/>
      <w:footerReference w:type="even" r:id="rId24"/>
      <w:footerReference w:type="default" r:id="rId25"/>
      <w:headerReference w:type="first" r:id="rId26"/>
      <w:footerReference w:type="first" r:id="rId27"/>
      <w:pgSz w:w="11906" w:h="16838"/>
      <w:pgMar w:top="709" w:right="991" w:bottom="851" w:left="993" w:header="284"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A83" w:rsidRDefault="00BF7A83" w:rsidP="006B0006">
      <w:r>
        <w:separator/>
      </w:r>
    </w:p>
  </w:endnote>
  <w:endnote w:type="continuationSeparator" w:id="0">
    <w:p w:rsidR="00BF7A83" w:rsidRDefault="00BF7A83" w:rsidP="006B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57E" w:rsidRDefault="00E965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006" w:rsidRPr="006B0006" w:rsidRDefault="006B0006">
    <w:pPr>
      <w:pStyle w:val="Footer"/>
      <w:jc w:val="center"/>
      <w:rPr>
        <w:rFonts w:asciiTheme="minorHAnsi" w:hAnsiTheme="minorHAnsi"/>
        <w:caps/>
        <w:noProof/>
        <w:color w:val="000000" w:themeColor="text1"/>
        <w:sz w:val="22"/>
        <w:szCs w:val="22"/>
      </w:rPr>
    </w:pPr>
    <w:r w:rsidRPr="006B0006">
      <w:rPr>
        <w:rFonts w:asciiTheme="minorHAnsi" w:hAnsiTheme="minorHAnsi"/>
        <w:caps/>
        <w:color w:val="000000" w:themeColor="text1"/>
        <w:sz w:val="22"/>
        <w:szCs w:val="22"/>
      </w:rPr>
      <w:fldChar w:fldCharType="begin"/>
    </w:r>
    <w:r w:rsidRPr="006B0006">
      <w:rPr>
        <w:rFonts w:asciiTheme="minorHAnsi" w:hAnsiTheme="minorHAnsi"/>
        <w:caps/>
        <w:color w:val="000000" w:themeColor="text1"/>
        <w:sz w:val="22"/>
        <w:szCs w:val="22"/>
      </w:rPr>
      <w:instrText xml:space="preserve"> PAGE   \* MERGEFORMAT </w:instrText>
    </w:r>
    <w:r w:rsidRPr="006B0006">
      <w:rPr>
        <w:rFonts w:asciiTheme="minorHAnsi" w:hAnsiTheme="minorHAnsi"/>
        <w:caps/>
        <w:color w:val="000000" w:themeColor="text1"/>
        <w:sz w:val="22"/>
        <w:szCs w:val="22"/>
      </w:rPr>
      <w:fldChar w:fldCharType="separate"/>
    </w:r>
    <w:r w:rsidR="00E9657E">
      <w:rPr>
        <w:rFonts w:asciiTheme="minorHAnsi" w:hAnsiTheme="minorHAnsi"/>
        <w:caps/>
        <w:noProof/>
        <w:color w:val="000000" w:themeColor="text1"/>
        <w:sz w:val="22"/>
        <w:szCs w:val="22"/>
      </w:rPr>
      <w:t>1</w:t>
    </w:r>
    <w:r w:rsidRPr="006B0006">
      <w:rPr>
        <w:rFonts w:asciiTheme="minorHAnsi" w:hAnsiTheme="minorHAnsi"/>
        <w:caps/>
        <w:noProof/>
        <w:color w:val="000000" w:themeColor="text1"/>
        <w:sz w:val="22"/>
        <w:szCs w:val="22"/>
      </w:rPr>
      <w:fldChar w:fldCharType="end"/>
    </w:r>
  </w:p>
  <w:p w:rsidR="006B0006" w:rsidRDefault="006B00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57E" w:rsidRDefault="00E96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A83" w:rsidRDefault="00BF7A83" w:rsidP="006B0006">
      <w:r>
        <w:separator/>
      </w:r>
    </w:p>
  </w:footnote>
  <w:footnote w:type="continuationSeparator" w:id="0">
    <w:p w:rsidR="00BF7A83" w:rsidRDefault="00BF7A83" w:rsidP="006B0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57E" w:rsidRDefault="00E965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676" w:rsidRDefault="00803676" w:rsidP="006B0006">
    <w:pPr>
      <w:jc w:val="center"/>
      <w:rPr>
        <w:rFonts w:asciiTheme="minorHAnsi" w:hAnsiTheme="minorHAnsi" w:cstheme="minorBidi"/>
        <w:color w:val="000000" w:themeColor="text1"/>
        <w:szCs w:val="22"/>
        <w:u w:val="single"/>
        <w:lang w:eastAsia="en-US"/>
      </w:rPr>
    </w:pPr>
  </w:p>
  <w:p w:rsidR="006B0006" w:rsidRPr="00412812" w:rsidRDefault="0037545D" w:rsidP="006B0006">
    <w:pPr>
      <w:jc w:val="center"/>
      <w:rPr>
        <w:rFonts w:asciiTheme="minorHAnsi" w:hAnsiTheme="minorHAnsi" w:cstheme="minorBidi"/>
        <w:color w:val="000000" w:themeColor="text1"/>
        <w:szCs w:val="22"/>
        <w:u w:val="single"/>
        <w:lang w:eastAsia="en-US"/>
      </w:rPr>
    </w:pPr>
    <w:r w:rsidRPr="00412812">
      <w:rPr>
        <w:rFonts w:asciiTheme="minorHAnsi" w:hAnsiTheme="minorHAnsi" w:cstheme="minorBidi"/>
        <w:color w:val="000000" w:themeColor="text1"/>
        <w:szCs w:val="22"/>
        <w:u w:val="single"/>
        <w:lang w:eastAsia="en-US"/>
      </w:rPr>
      <w:t>Advice o</w:t>
    </w:r>
    <w:r w:rsidR="002203E2">
      <w:rPr>
        <w:rFonts w:asciiTheme="minorHAnsi" w:hAnsiTheme="minorHAnsi" w:cstheme="minorBidi"/>
        <w:color w:val="000000" w:themeColor="text1"/>
        <w:szCs w:val="22"/>
        <w:u w:val="single"/>
        <w:lang w:eastAsia="en-US"/>
      </w:rPr>
      <w:t>n</w:t>
    </w:r>
    <w:r w:rsidRPr="00412812">
      <w:rPr>
        <w:rFonts w:asciiTheme="minorHAnsi" w:hAnsiTheme="minorHAnsi" w:cstheme="minorBidi"/>
        <w:color w:val="000000" w:themeColor="text1"/>
        <w:szCs w:val="22"/>
        <w:u w:val="single"/>
        <w:lang w:eastAsia="en-US"/>
      </w:rPr>
      <w:t xml:space="preserve"> </w:t>
    </w:r>
    <w:r w:rsidR="0054111D">
      <w:rPr>
        <w:rFonts w:asciiTheme="minorHAnsi" w:hAnsiTheme="minorHAnsi" w:cstheme="minorBidi"/>
        <w:color w:val="000000" w:themeColor="text1"/>
        <w:szCs w:val="22"/>
        <w:u w:val="single"/>
        <w:lang w:eastAsia="en-US"/>
      </w:rPr>
      <w:t>u</w:t>
    </w:r>
    <w:r w:rsidR="002C0BE3">
      <w:rPr>
        <w:rFonts w:asciiTheme="minorHAnsi" w:hAnsiTheme="minorHAnsi" w:cstheme="minorBidi"/>
        <w:color w:val="000000" w:themeColor="text1"/>
        <w:szCs w:val="22"/>
        <w:u w:val="single"/>
        <w:lang w:eastAsia="en-US"/>
      </w:rPr>
      <w:t>pgrade</w:t>
    </w:r>
    <w:r w:rsidR="006B0006" w:rsidRPr="00412812">
      <w:rPr>
        <w:rFonts w:asciiTheme="minorHAnsi" w:hAnsiTheme="minorHAnsi" w:cstheme="minorBidi"/>
        <w:color w:val="000000" w:themeColor="text1"/>
        <w:szCs w:val="22"/>
        <w:u w:val="single"/>
        <w:lang w:eastAsia="en-US"/>
      </w:rPr>
      <w:t xml:space="preserve"> </w:t>
    </w:r>
    <w:r w:rsidR="002C0BE3">
      <w:rPr>
        <w:rFonts w:asciiTheme="minorHAnsi" w:hAnsiTheme="minorHAnsi" w:cstheme="minorBidi"/>
        <w:color w:val="000000" w:themeColor="text1"/>
        <w:szCs w:val="22"/>
        <w:u w:val="single"/>
        <w:lang w:eastAsia="en-US"/>
      </w:rPr>
      <w:t xml:space="preserve">options from Windows 7: (PDST Technology in Education) </w:t>
    </w:r>
    <w:r w:rsidR="00E9657E">
      <w:rPr>
        <w:rFonts w:asciiTheme="minorHAnsi" w:hAnsiTheme="minorHAnsi" w:cstheme="minorBidi"/>
        <w:color w:val="000000" w:themeColor="text1"/>
        <w:szCs w:val="22"/>
        <w:u w:val="single"/>
        <w:lang w:eastAsia="en-US"/>
      </w:rPr>
      <w:t xml:space="preserve">Jan </w:t>
    </w:r>
    <w:r w:rsidR="00E9657E">
      <w:rPr>
        <w:rFonts w:asciiTheme="minorHAnsi" w:hAnsiTheme="minorHAnsi" w:cstheme="minorBidi"/>
        <w:color w:val="000000" w:themeColor="text1"/>
        <w:szCs w:val="22"/>
        <w:u w:val="single"/>
        <w:lang w:eastAsia="en-US"/>
      </w:rPr>
      <w:t>2020</w:t>
    </w:r>
    <w:bookmarkStart w:id="0" w:name="_GoBack"/>
    <w:bookmarkEnd w:id="0"/>
  </w:p>
  <w:p w:rsidR="006B0006" w:rsidRDefault="006B0006">
    <w:pPr>
      <w:pStyle w:val="Header"/>
    </w:pPr>
  </w:p>
  <w:p w:rsidR="006B0006" w:rsidRDefault="006B00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57E" w:rsidRDefault="00E96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56DC"/>
    <w:multiLevelType w:val="hybridMultilevel"/>
    <w:tmpl w:val="76621B82"/>
    <w:lvl w:ilvl="0" w:tplc="55D44110">
      <w:start w:val="1"/>
      <w:numFmt w:val="lowerLetter"/>
      <w:lvlText w:val="%1)"/>
      <w:lvlJc w:val="left"/>
      <w:pPr>
        <w:ind w:left="1080" w:hanging="360"/>
      </w:pPr>
      <w:rPr>
        <w:b/>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15:restartNumberingAfterBreak="0">
    <w:nsid w:val="4FCA3D6B"/>
    <w:multiLevelType w:val="hybridMultilevel"/>
    <w:tmpl w:val="13982AA2"/>
    <w:lvl w:ilvl="0" w:tplc="FF005304">
      <w:start w:val="1"/>
      <w:numFmt w:val="decimal"/>
      <w:lvlText w:val="%1."/>
      <w:lvlJc w:val="left"/>
      <w:pPr>
        <w:ind w:left="720" w:hanging="360"/>
      </w:pPr>
      <w:rPr>
        <w:color w:val="00000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566A68DC"/>
    <w:multiLevelType w:val="multilevel"/>
    <w:tmpl w:val="2E4696D4"/>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B265D23"/>
    <w:multiLevelType w:val="hybridMultilevel"/>
    <w:tmpl w:val="281C3590"/>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006"/>
    <w:rsid w:val="000575E1"/>
    <w:rsid w:val="000E3993"/>
    <w:rsid w:val="001126AF"/>
    <w:rsid w:val="0019309B"/>
    <w:rsid w:val="002203E2"/>
    <w:rsid w:val="00223E4B"/>
    <w:rsid w:val="002404D6"/>
    <w:rsid w:val="00254334"/>
    <w:rsid w:val="00291938"/>
    <w:rsid w:val="002C0BE3"/>
    <w:rsid w:val="0037545D"/>
    <w:rsid w:val="003A1266"/>
    <w:rsid w:val="00412812"/>
    <w:rsid w:val="00464F2F"/>
    <w:rsid w:val="0048004F"/>
    <w:rsid w:val="004B0C38"/>
    <w:rsid w:val="004B4F38"/>
    <w:rsid w:val="0054111D"/>
    <w:rsid w:val="005C3EA4"/>
    <w:rsid w:val="00614277"/>
    <w:rsid w:val="006B0006"/>
    <w:rsid w:val="00803676"/>
    <w:rsid w:val="008B003E"/>
    <w:rsid w:val="008C2A3A"/>
    <w:rsid w:val="0091272F"/>
    <w:rsid w:val="00AA5028"/>
    <w:rsid w:val="00AD771F"/>
    <w:rsid w:val="00BF7A83"/>
    <w:rsid w:val="00C70608"/>
    <w:rsid w:val="00E27918"/>
    <w:rsid w:val="00E50343"/>
    <w:rsid w:val="00E71ADA"/>
    <w:rsid w:val="00E9657E"/>
    <w:rsid w:val="00F041A6"/>
    <w:rsid w:val="00F637B2"/>
    <w:rsid w:val="00F94B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8C0260-FD10-4663-B2C1-49C7BAC5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006"/>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006"/>
    <w:rPr>
      <w:color w:val="0563C1"/>
      <w:u w:val="single"/>
    </w:rPr>
  </w:style>
  <w:style w:type="paragraph" w:styleId="NormalWeb">
    <w:name w:val="Normal (Web)"/>
    <w:basedOn w:val="Normal"/>
    <w:uiPriority w:val="99"/>
    <w:unhideWhenUsed/>
    <w:rsid w:val="006B0006"/>
    <w:pPr>
      <w:spacing w:before="100" w:beforeAutospacing="1" w:after="100" w:afterAutospacing="1"/>
    </w:pPr>
  </w:style>
  <w:style w:type="paragraph" w:styleId="ListParagraph">
    <w:name w:val="List Paragraph"/>
    <w:basedOn w:val="Normal"/>
    <w:uiPriority w:val="34"/>
    <w:qFormat/>
    <w:rsid w:val="006B0006"/>
    <w:pPr>
      <w:ind w:left="720"/>
    </w:pPr>
  </w:style>
  <w:style w:type="paragraph" w:styleId="Header">
    <w:name w:val="header"/>
    <w:basedOn w:val="Normal"/>
    <w:link w:val="HeaderChar"/>
    <w:uiPriority w:val="99"/>
    <w:unhideWhenUsed/>
    <w:rsid w:val="006B0006"/>
    <w:pPr>
      <w:tabs>
        <w:tab w:val="center" w:pos="4513"/>
        <w:tab w:val="right" w:pos="9026"/>
      </w:tabs>
    </w:pPr>
  </w:style>
  <w:style w:type="character" w:customStyle="1" w:styleId="HeaderChar">
    <w:name w:val="Header Char"/>
    <w:basedOn w:val="DefaultParagraphFont"/>
    <w:link w:val="Header"/>
    <w:uiPriority w:val="99"/>
    <w:rsid w:val="006B0006"/>
    <w:rPr>
      <w:rFonts w:ascii="Times New Roman" w:hAnsi="Times New Roman" w:cs="Times New Roman"/>
      <w:sz w:val="24"/>
      <w:szCs w:val="24"/>
      <w:lang w:eastAsia="en-IE"/>
    </w:rPr>
  </w:style>
  <w:style w:type="paragraph" w:styleId="Footer">
    <w:name w:val="footer"/>
    <w:basedOn w:val="Normal"/>
    <w:link w:val="FooterChar"/>
    <w:uiPriority w:val="99"/>
    <w:unhideWhenUsed/>
    <w:rsid w:val="006B0006"/>
    <w:pPr>
      <w:tabs>
        <w:tab w:val="center" w:pos="4513"/>
        <w:tab w:val="right" w:pos="9026"/>
      </w:tabs>
    </w:pPr>
  </w:style>
  <w:style w:type="character" w:customStyle="1" w:styleId="FooterChar">
    <w:name w:val="Footer Char"/>
    <w:basedOn w:val="DefaultParagraphFont"/>
    <w:link w:val="Footer"/>
    <w:uiPriority w:val="99"/>
    <w:rsid w:val="006B0006"/>
    <w:rPr>
      <w:rFonts w:ascii="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5C3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EA4"/>
    <w:rPr>
      <w:rFonts w:ascii="Segoe UI" w:hAnsi="Segoe UI" w:cs="Segoe UI"/>
      <w:sz w:val="18"/>
      <w:szCs w:val="18"/>
      <w:lang w:eastAsia="en-IE"/>
    </w:rPr>
  </w:style>
  <w:style w:type="character" w:styleId="FollowedHyperlink">
    <w:name w:val="FollowedHyperlink"/>
    <w:basedOn w:val="DefaultParagraphFont"/>
    <w:uiPriority w:val="99"/>
    <w:semiHidden/>
    <w:unhideWhenUsed/>
    <w:rsid w:val="00464F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14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2.jpg@01D5D052.F611E040" TargetMode="External"/><Relationship Id="rId18" Type="http://schemas.openxmlformats.org/officeDocument/2006/relationships/hyperlink" Target="https://www.techcentral.ie/how-to-move-to-windows-10-as-windows-7-dies/"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pdsttechnologyineducation.ie/Technology" TargetMode="External"/><Relationship Id="rId7" Type="http://schemas.openxmlformats.org/officeDocument/2006/relationships/hyperlink" Target="https://www.microsoft.com/en-ie/windows/windows-7-end-of-life-support-information" TargetMode="External"/><Relationship Id="rId12" Type="http://schemas.openxmlformats.org/officeDocument/2006/relationships/image" Target="media/image2.jpeg"/><Relationship Id="rId17" Type="http://schemas.openxmlformats.org/officeDocument/2006/relationships/hyperlink" Target="https://www.neverware.com/ed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neverware.com/" TargetMode="External"/><Relationship Id="rId20" Type="http://schemas.openxmlformats.org/officeDocument/2006/relationships/hyperlink" Target="mailto:ictadvice@pdst.i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rosoft.com/en-gb/software-download/windows1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everware.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support.microsoft.com/en-ie/help/4028142/windows-10-system-requirements" TargetMode="External"/><Relationship Id="rId19" Type="http://schemas.openxmlformats.org/officeDocument/2006/relationships/hyperlink" Target="https://www.zdnet.com/article/heres-how-you-can-still-get-a-free-windows-10-upgrade/" TargetMode="External"/><Relationship Id="rId4" Type="http://schemas.openxmlformats.org/officeDocument/2006/relationships/webSettings" Target="webSettings.xml"/><Relationship Id="rId9" Type="http://schemas.openxmlformats.org/officeDocument/2006/relationships/image" Target="cid:image001.jpg@01D5D052.F611E040" TargetMode="External"/><Relationship Id="rId14" Type="http://schemas.openxmlformats.org/officeDocument/2006/relationships/hyperlink" Target="mailto:ictadvice@pdst.ie"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Lonergan</dc:creator>
  <cp:keywords/>
  <dc:description/>
  <cp:lastModifiedBy>Tom Lonergan</cp:lastModifiedBy>
  <cp:revision>52</cp:revision>
  <cp:lastPrinted>2020-01-21T13:00:00Z</cp:lastPrinted>
  <dcterms:created xsi:type="dcterms:W3CDTF">2020-01-21T12:21:00Z</dcterms:created>
  <dcterms:modified xsi:type="dcterms:W3CDTF">2020-02-05T15:41:00Z</dcterms:modified>
</cp:coreProperties>
</file>